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C8B7" w14:textId="64974B13" w:rsidR="00AC69F1" w:rsidRPr="00183968" w:rsidRDefault="005B6308" w:rsidP="005B6308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r w:rsidRPr="00183968">
        <w:rPr>
          <w:rFonts w:asciiTheme="majorHAnsi" w:hAnsiTheme="majorHAnsi" w:cstheme="majorHAnsi"/>
          <w:color w:val="242424"/>
        </w:rPr>
        <w:t>NSCD.</w:t>
      </w:r>
    </w:p>
    <w:p w14:paraId="0AF40793" w14:textId="77777777" w:rsidR="00AC69F1" w:rsidRPr="00183968" w:rsidRDefault="00AC69F1" w:rsidP="00AC69F1">
      <w:pPr>
        <w:rPr>
          <w:rFonts w:asciiTheme="majorHAnsi" w:hAnsiTheme="majorHAnsi" w:cstheme="majorHAnsi"/>
          <w:u w:val="single"/>
        </w:rPr>
      </w:pPr>
    </w:p>
    <w:p w14:paraId="4ED345E1" w14:textId="77777777" w:rsidR="00AC69F1" w:rsidRPr="00183968" w:rsidRDefault="00AC69F1" w:rsidP="00AC69F1">
      <w:pPr>
        <w:rPr>
          <w:rFonts w:asciiTheme="majorHAnsi" w:hAnsiTheme="majorHAnsi" w:cstheme="majorHAnsi"/>
          <w:u w:val="single"/>
        </w:rPr>
      </w:pPr>
      <w:r w:rsidRPr="00183968">
        <w:rPr>
          <w:rFonts w:asciiTheme="majorHAnsi" w:hAnsiTheme="majorHAnsi" w:cstheme="majorHAnsi"/>
          <w:u w:val="single"/>
        </w:rPr>
        <w:t xml:space="preserve">Souvenir. </w:t>
      </w:r>
    </w:p>
    <w:p w14:paraId="1A2C9A6A" w14:textId="77777777" w:rsidR="00AC69F1" w:rsidRPr="00183968" w:rsidRDefault="00AC69F1" w:rsidP="00AC69F1">
      <w:pPr>
        <w:rPr>
          <w:rFonts w:asciiTheme="majorHAnsi" w:hAnsiTheme="majorHAnsi" w:cstheme="majorHAnsi"/>
          <w:u w:val="single"/>
        </w:rPr>
      </w:pPr>
    </w:p>
    <w:p w14:paraId="3C2C8789" w14:textId="56D9070D" w:rsidR="00AC69F1" w:rsidRPr="00183968" w:rsidRDefault="00AC69F1" w:rsidP="00AC69F1">
      <w:pPr>
        <w:spacing w:line="480" w:lineRule="auto"/>
        <w:rPr>
          <w:rFonts w:asciiTheme="majorHAnsi" w:hAnsiTheme="majorHAnsi" w:cstheme="majorHAnsi"/>
        </w:rPr>
      </w:pPr>
      <w:r w:rsidRPr="00183968">
        <w:rPr>
          <w:rFonts w:asciiTheme="majorHAnsi" w:hAnsiTheme="majorHAnsi" w:cstheme="majorHAnsi"/>
        </w:rPr>
        <w:t>Th</w:t>
      </w:r>
      <w:r w:rsidR="00812093" w:rsidRPr="00183968">
        <w:rPr>
          <w:rFonts w:asciiTheme="majorHAnsi" w:hAnsiTheme="majorHAnsi" w:cstheme="majorHAnsi"/>
        </w:rPr>
        <w:t>is</w:t>
      </w:r>
      <w:r w:rsidRPr="00183968">
        <w:rPr>
          <w:rFonts w:asciiTheme="majorHAnsi" w:hAnsiTheme="majorHAnsi" w:cstheme="majorHAnsi"/>
        </w:rPr>
        <w:t xml:space="preserve"> presentation take</w:t>
      </w:r>
      <w:r w:rsidR="00CE4184">
        <w:rPr>
          <w:rFonts w:asciiTheme="majorHAnsi" w:hAnsiTheme="majorHAnsi" w:cstheme="majorHAnsi"/>
        </w:rPr>
        <w:t>s</w:t>
      </w:r>
      <w:r w:rsidRPr="00183968">
        <w:rPr>
          <w:rFonts w:asciiTheme="majorHAnsi" w:hAnsiTheme="majorHAnsi" w:cstheme="majorHAnsi"/>
        </w:rPr>
        <w:t xml:space="preserve"> the form of a talk, screening and audio-led outdoor workshop.</w:t>
      </w:r>
    </w:p>
    <w:p w14:paraId="135860FF" w14:textId="5EF06E43" w:rsidR="00AC69F1" w:rsidRPr="00183968" w:rsidRDefault="00AC69F1" w:rsidP="00AC69F1">
      <w:pPr>
        <w:spacing w:line="480" w:lineRule="auto"/>
        <w:rPr>
          <w:rFonts w:asciiTheme="majorHAnsi" w:hAnsiTheme="majorHAnsi" w:cstheme="majorHAnsi"/>
        </w:rPr>
      </w:pPr>
      <w:r w:rsidRPr="00183968">
        <w:rPr>
          <w:rFonts w:asciiTheme="majorHAnsi" w:hAnsiTheme="majorHAnsi" w:cstheme="majorHAnsi"/>
        </w:rPr>
        <w:t xml:space="preserve">Created under the restrictions of the 2020/21 lockdown, </w:t>
      </w:r>
      <w:r w:rsidRPr="00183968">
        <w:rPr>
          <w:rFonts w:asciiTheme="majorHAnsi" w:hAnsiTheme="majorHAnsi" w:cstheme="majorHAnsi"/>
          <w:i/>
          <w:iCs/>
        </w:rPr>
        <w:t xml:space="preserve">Souvenir </w:t>
      </w:r>
      <w:r w:rsidRPr="00183968">
        <w:rPr>
          <w:rFonts w:asciiTheme="majorHAnsi" w:hAnsiTheme="majorHAnsi" w:cstheme="majorHAnsi"/>
        </w:rPr>
        <w:t>investigate</w:t>
      </w:r>
      <w:r w:rsidR="00082566" w:rsidRPr="00183968">
        <w:rPr>
          <w:rFonts w:asciiTheme="majorHAnsi" w:hAnsiTheme="majorHAnsi" w:cstheme="majorHAnsi"/>
        </w:rPr>
        <w:t>d</w:t>
      </w:r>
      <w:r w:rsidRPr="00183968">
        <w:rPr>
          <w:rFonts w:asciiTheme="majorHAnsi" w:hAnsiTheme="majorHAnsi" w:cstheme="majorHAnsi"/>
        </w:rPr>
        <w:t xml:space="preserve"> how site-dance choreography might be employed as method to address pressing question of how we respond to ,and engage with the environments in which we live. </w:t>
      </w:r>
    </w:p>
    <w:p w14:paraId="408DE264" w14:textId="77777777" w:rsidR="00AC69F1" w:rsidRPr="00183968" w:rsidRDefault="00AC69F1" w:rsidP="00AC69F1">
      <w:pPr>
        <w:spacing w:line="276" w:lineRule="auto"/>
        <w:ind w:left="720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i/>
          <w:iCs/>
          <w:color w:val="000000" w:themeColor="text1"/>
        </w:rPr>
        <w:t xml:space="preserve">A souvenir, is a memento of an ephemeral but significant engagement with a place. It communicates an intensity of feeling about the place and has the intention of connecting people, who are perhaps absent, to them. </w:t>
      </w:r>
      <w:r w:rsidRPr="00183968">
        <w:rPr>
          <w:rFonts w:asciiTheme="majorHAnsi" w:hAnsiTheme="majorHAnsi" w:cstheme="majorHAnsi"/>
          <w:color w:val="000000" w:themeColor="text1"/>
        </w:rPr>
        <w:t>(2020)</w:t>
      </w:r>
    </w:p>
    <w:p w14:paraId="1E32E24F" w14:textId="77777777" w:rsidR="00AC69F1" w:rsidRPr="00183968" w:rsidRDefault="00AC69F1" w:rsidP="00AC69F1">
      <w:pPr>
        <w:spacing w:line="276" w:lineRule="auto"/>
        <w:rPr>
          <w:rFonts w:asciiTheme="majorHAnsi" w:hAnsiTheme="majorHAnsi" w:cstheme="majorHAnsi"/>
          <w:i/>
          <w:iCs/>
          <w:color w:val="000000" w:themeColor="text1"/>
        </w:rPr>
      </w:pPr>
    </w:p>
    <w:p w14:paraId="2120AB38" w14:textId="38DDA689" w:rsidR="00AC69F1" w:rsidRPr="00183968" w:rsidRDefault="00AC69F1" w:rsidP="00AC69F1">
      <w:pPr>
        <w:spacing w:line="480" w:lineRule="auto"/>
        <w:rPr>
          <w:rFonts w:asciiTheme="majorHAnsi" w:hAnsiTheme="majorHAnsi" w:cstheme="majorHAnsi"/>
        </w:rPr>
      </w:pPr>
      <w:r w:rsidRPr="00183968">
        <w:rPr>
          <w:rFonts w:asciiTheme="majorHAnsi" w:hAnsiTheme="majorHAnsi" w:cstheme="majorHAnsi"/>
        </w:rPr>
        <w:t xml:space="preserve">The project was directed via improvisational scores that </w:t>
      </w:r>
      <w:r w:rsidR="00CE4184">
        <w:rPr>
          <w:rFonts w:asciiTheme="majorHAnsi" w:hAnsiTheme="majorHAnsi" w:cstheme="majorHAnsi"/>
        </w:rPr>
        <w:t xml:space="preserve">each </w:t>
      </w:r>
      <w:r w:rsidRPr="00183968">
        <w:rPr>
          <w:rFonts w:asciiTheme="majorHAnsi" w:hAnsiTheme="majorHAnsi" w:cstheme="majorHAnsi"/>
        </w:rPr>
        <w:t xml:space="preserve">addressed a specific, somatically informed, relationship to landscape. Each score was audio-recorded and sent to </w:t>
      </w:r>
      <w:r w:rsidR="00CE4184" w:rsidRPr="00CE4184">
        <w:rPr>
          <w:rFonts w:asciiTheme="majorHAnsi" w:hAnsiTheme="majorHAnsi" w:cstheme="majorHAnsi"/>
        </w:rPr>
        <w:t>the twelve dancers</w:t>
      </w:r>
      <w:r w:rsidR="00CE4184">
        <w:rPr>
          <w:rFonts w:asciiTheme="majorHAnsi" w:hAnsiTheme="majorHAnsi" w:cstheme="majorHAnsi"/>
        </w:rPr>
        <w:t xml:space="preserve"> </w:t>
      </w:r>
      <w:r w:rsidR="00CE4184" w:rsidRPr="00CE4184">
        <w:rPr>
          <w:rFonts w:asciiTheme="majorHAnsi" w:hAnsiTheme="majorHAnsi" w:cstheme="majorHAnsi"/>
        </w:rPr>
        <w:t>living in the UK and Portugal</w:t>
      </w:r>
      <w:r w:rsidR="00CE4184">
        <w:rPr>
          <w:rFonts w:asciiTheme="majorHAnsi" w:hAnsiTheme="majorHAnsi" w:cstheme="majorHAnsi"/>
        </w:rPr>
        <w:t xml:space="preserve"> who were participating in the project, </w:t>
      </w:r>
      <w:r w:rsidRPr="00CE4184">
        <w:rPr>
          <w:rFonts w:asciiTheme="majorHAnsi" w:hAnsiTheme="majorHAnsi" w:cstheme="majorHAnsi"/>
        </w:rPr>
        <w:t>to follow in an outdoor location</w:t>
      </w:r>
      <w:r w:rsidRPr="00183968">
        <w:rPr>
          <w:rFonts w:asciiTheme="majorHAnsi" w:hAnsiTheme="majorHAnsi" w:cstheme="majorHAnsi"/>
        </w:rPr>
        <w:t xml:space="preserve"> of their choosing. Dancers were at liberty to interpret the scores in their own way ,and were instructed to video-record short segments of their dancing in order to </w:t>
      </w:r>
      <w:r w:rsidR="00812093" w:rsidRPr="00183968">
        <w:rPr>
          <w:rFonts w:asciiTheme="majorHAnsi" w:hAnsiTheme="majorHAnsi" w:cstheme="majorHAnsi"/>
        </w:rPr>
        <w:t xml:space="preserve">document </w:t>
      </w:r>
      <w:r w:rsidRPr="00183968">
        <w:rPr>
          <w:rFonts w:asciiTheme="majorHAnsi" w:hAnsiTheme="majorHAnsi" w:cstheme="majorHAnsi"/>
        </w:rPr>
        <w:t>their</w:t>
      </w:r>
      <w:r w:rsidR="00812093" w:rsidRPr="00183968">
        <w:rPr>
          <w:rFonts w:asciiTheme="majorHAnsi" w:hAnsiTheme="majorHAnsi" w:cstheme="majorHAnsi"/>
        </w:rPr>
        <w:t xml:space="preserve"> movement</w:t>
      </w:r>
      <w:r w:rsidRPr="00183968">
        <w:rPr>
          <w:rFonts w:asciiTheme="majorHAnsi" w:hAnsiTheme="majorHAnsi" w:cstheme="majorHAnsi"/>
        </w:rPr>
        <w:t xml:space="preserve"> responses. Once each score was completed, the dancers sent the video to the choreographer who edited it into four short site-dance films that form, </w:t>
      </w:r>
      <w:r w:rsidRPr="00183968">
        <w:rPr>
          <w:rFonts w:asciiTheme="majorHAnsi" w:hAnsiTheme="majorHAnsi" w:cstheme="majorHAnsi"/>
          <w:i/>
          <w:iCs/>
        </w:rPr>
        <w:t>Souvenir</w:t>
      </w:r>
      <w:r w:rsidRPr="00183968">
        <w:rPr>
          <w:rFonts w:asciiTheme="majorHAnsi" w:hAnsiTheme="majorHAnsi" w:cstheme="majorHAnsi"/>
        </w:rPr>
        <w:t xml:space="preserve"> (running time 20 mins).</w:t>
      </w:r>
    </w:p>
    <w:p w14:paraId="7D5557DC" w14:textId="68C20473" w:rsidR="00AC69F1" w:rsidRPr="00183968" w:rsidRDefault="00AC69F1" w:rsidP="00AC69F1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</w:rPr>
        <w:t xml:space="preserve">Anthropologist Tim Ingold’s notion of correspondences was of particular relevance to the research. The notion of correspondences </w:t>
      </w:r>
      <w:r w:rsidRPr="00183968">
        <w:rPr>
          <w:rFonts w:asciiTheme="majorHAnsi" w:hAnsiTheme="majorHAnsi" w:cstheme="majorHAnsi"/>
          <w:color w:val="000000" w:themeColor="text1"/>
        </w:rPr>
        <w:t xml:space="preserve">challenges the traditional view that artistic and creative processes entail the projection of an idea onto materials in order to represent thought. For Ingold, corresponding involves a process of  ‘joining </w:t>
      </w:r>
      <w:r w:rsidRPr="00183968">
        <w:rPr>
          <w:rFonts w:asciiTheme="majorHAnsi" w:hAnsiTheme="majorHAnsi" w:cstheme="majorHAnsi"/>
          <w:i/>
          <w:color w:val="000000" w:themeColor="text1"/>
        </w:rPr>
        <w:t>with</w:t>
      </w:r>
      <w:r w:rsidRPr="00183968">
        <w:rPr>
          <w:rFonts w:asciiTheme="majorHAnsi" w:hAnsiTheme="majorHAnsi" w:cstheme="majorHAnsi"/>
          <w:color w:val="000000" w:themeColor="text1"/>
        </w:rPr>
        <w:t xml:space="preserve">’ the movement of things in order to achieve a mutuality that produces the artefact themselves (2017:12). Ingold claims that corresponding is a form of </w:t>
      </w:r>
      <w:r w:rsidRPr="00183968">
        <w:rPr>
          <w:rFonts w:asciiTheme="majorHAnsi" w:hAnsiTheme="majorHAnsi" w:cstheme="majorHAnsi"/>
          <w:i/>
          <w:color w:val="000000" w:themeColor="text1"/>
        </w:rPr>
        <w:t>thinking through making</w:t>
      </w:r>
      <w:r w:rsidRPr="00183968">
        <w:rPr>
          <w:rFonts w:asciiTheme="majorHAnsi" w:hAnsiTheme="majorHAnsi" w:cstheme="majorHAnsi"/>
          <w:color w:val="000000" w:themeColor="text1"/>
        </w:rPr>
        <w:t xml:space="preserve">, where in the movement of our imagination joins the dynamics of the materials being used to generate the product (ibid). In </w:t>
      </w:r>
      <w:r w:rsidRPr="00183968">
        <w:rPr>
          <w:rFonts w:asciiTheme="majorHAnsi" w:hAnsiTheme="majorHAnsi" w:cstheme="majorHAnsi"/>
          <w:i/>
          <w:iCs/>
          <w:color w:val="000000" w:themeColor="text1"/>
        </w:rPr>
        <w:t>Souvenir,</w:t>
      </w:r>
      <w:r w:rsidRPr="00183968">
        <w:rPr>
          <w:rFonts w:asciiTheme="majorHAnsi" w:hAnsiTheme="majorHAnsi" w:cstheme="majorHAnsi"/>
          <w:color w:val="000000" w:themeColor="text1"/>
        </w:rPr>
        <w:t xml:space="preserve"> corresponding was approached via dancing tuned to the dynamics </w:t>
      </w:r>
      <w:r w:rsidRPr="00183968">
        <w:rPr>
          <w:rFonts w:asciiTheme="majorHAnsi" w:hAnsiTheme="majorHAnsi" w:cstheme="majorHAnsi"/>
          <w:color w:val="000000" w:themeColor="text1"/>
        </w:rPr>
        <w:lastRenderedPageBreak/>
        <w:t>of the site, a</w:t>
      </w:r>
      <w:r w:rsidR="00CE4184">
        <w:rPr>
          <w:rFonts w:asciiTheme="majorHAnsi" w:hAnsiTheme="majorHAnsi" w:cstheme="majorHAnsi"/>
          <w:color w:val="000000" w:themeColor="text1"/>
        </w:rPr>
        <w:t>s well</w:t>
      </w:r>
      <w:r w:rsidRPr="00183968">
        <w:rPr>
          <w:rFonts w:asciiTheme="majorHAnsi" w:hAnsiTheme="majorHAnsi" w:cstheme="majorHAnsi"/>
          <w:color w:val="000000" w:themeColor="text1"/>
        </w:rPr>
        <w:t xml:space="preserve"> as method for choreographer and dancers to </w:t>
      </w:r>
      <w:r w:rsidR="00CE4184">
        <w:rPr>
          <w:rFonts w:asciiTheme="majorHAnsi" w:hAnsiTheme="majorHAnsi" w:cstheme="majorHAnsi"/>
          <w:color w:val="000000" w:themeColor="text1"/>
        </w:rPr>
        <w:t xml:space="preserve">work together despite being absent to each other. </w:t>
      </w:r>
      <w:r w:rsidRPr="00183968">
        <w:rPr>
          <w:rFonts w:asciiTheme="majorHAnsi" w:hAnsiTheme="majorHAnsi" w:cstheme="majorHAnsi"/>
          <w:color w:val="000000" w:themeColor="text1"/>
        </w:rPr>
        <w:t xml:space="preserve">Through correspondences of 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bodies and places, </w:t>
      </w:r>
      <w:r w:rsidRPr="00183968">
        <w:rPr>
          <w:rFonts w:asciiTheme="majorHAnsi" w:hAnsiTheme="majorHAnsi" w:cstheme="majorHAnsi"/>
          <w:color w:val="000000" w:themeColor="text1"/>
        </w:rPr>
        <w:t xml:space="preserve">place to audio- recording, audio-recording to dancing, and video editing to composing, the choreographer was able to 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remotely </w:t>
      </w:r>
      <w:r w:rsidRPr="00183968">
        <w:rPr>
          <w:rFonts w:asciiTheme="majorHAnsi" w:hAnsiTheme="majorHAnsi" w:cstheme="majorHAnsi"/>
          <w:color w:val="000000" w:themeColor="text1"/>
        </w:rPr>
        <w:t xml:space="preserve">direct the production and shape the video material into a </w:t>
      </w:r>
      <w:r w:rsidR="00CE4184">
        <w:rPr>
          <w:rFonts w:asciiTheme="majorHAnsi" w:hAnsiTheme="majorHAnsi" w:cstheme="majorHAnsi"/>
          <w:color w:val="000000" w:themeColor="text1"/>
        </w:rPr>
        <w:t xml:space="preserve">record </w:t>
      </w:r>
      <w:r w:rsidRPr="00183968">
        <w:rPr>
          <w:rFonts w:asciiTheme="majorHAnsi" w:hAnsiTheme="majorHAnsi" w:cstheme="majorHAnsi"/>
          <w:color w:val="000000" w:themeColor="text1"/>
        </w:rPr>
        <w:t xml:space="preserve">of </w:t>
      </w:r>
      <w:r w:rsidR="00CE4184">
        <w:rPr>
          <w:rFonts w:asciiTheme="majorHAnsi" w:hAnsiTheme="majorHAnsi" w:cstheme="majorHAnsi"/>
          <w:color w:val="000000" w:themeColor="text1"/>
        </w:rPr>
        <w:t xml:space="preserve">our </w:t>
      </w:r>
      <w:r w:rsidRPr="00183968">
        <w:rPr>
          <w:rFonts w:asciiTheme="majorHAnsi" w:hAnsiTheme="majorHAnsi" w:cstheme="majorHAnsi"/>
          <w:color w:val="000000" w:themeColor="text1"/>
        </w:rPr>
        <w:t>bod</w:t>
      </w:r>
      <w:r w:rsidR="00CE4184">
        <w:rPr>
          <w:rFonts w:asciiTheme="majorHAnsi" w:hAnsiTheme="majorHAnsi" w:cstheme="majorHAnsi"/>
          <w:color w:val="000000" w:themeColor="text1"/>
        </w:rPr>
        <w:t>y/site engagements</w:t>
      </w:r>
      <w:r w:rsidR="003E7F08" w:rsidRPr="00183968">
        <w:rPr>
          <w:rFonts w:asciiTheme="majorHAnsi" w:hAnsiTheme="majorHAnsi" w:cstheme="majorHAnsi"/>
          <w:color w:val="000000" w:themeColor="text1"/>
        </w:rPr>
        <w:t>.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 The result is a collection of films that reveal </w:t>
      </w:r>
    </w:p>
    <w:p w14:paraId="6ED97E5F" w14:textId="77777777" w:rsidR="00812093" w:rsidRPr="00183968" w:rsidRDefault="00AC69F1" w:rsidP="005B78B2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color w:val="000000" w:themeColor="text1"/>
        </w:rPr>
        <w:t>an intimacy between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 the dancers’</w:t>
      </w:r>
      <w:r w:rsidRPr="00183968">
        <w:rPr>
          <w:rFonts w:asciiTheme="majorHAnsi" w:hAnsiTheme="majorHAnsi" w:cstheme="majorHAnsi"/>
          <w:color w:val="000000" w:themeColor="text1"/>
        </w:rPr>
        <w:t xml:space="preserve"> interior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 perceptual landscape and the </w:t>
      </w:r>
      <w:r w:rsidRPr="00183968">
        <w:rPr>
          <w:rFonts w:asciiTheme="majorHAnsi" w:hAnsiTheme="majorHAnsi" w:cstheme="majorHAnsi"/>
          <w:color w:val="000000" w:themeColor="text1"/>
        </w:rPr>
        <w:t>exterior</w:t>
      </w:r>
      <w:r w:rsidR="00812093" w:rsidRPr="00183968">
        <w:rPr>
          <w:rFonts w:asciiTheme="majorHAnsi" w:hAnsiTheme="majorHAnsi" w:cstheme="majorHAnsi"/>
          <w:color w:val="000000" w:themeColor="text1"/>
        </w:rPr>
        <w:t>, topographical space.</w:t>
      </w:r>
    </w:p>
    <w:p w14:paraId="4E188EED" w14:textId="621D52F7" w:rsidR="00AC69F1" w:rsidRPr="00183968" w:rsidRDefault="00AC69F1" w:rsidP="005B78B2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</w:rPr>
        <w:t>Working in this, enabled investigation</w:t>
      </w:r>
      <w:r w:rsidR="00812093" w:rsidRPr="00183968">
        <w:rPr>
          <w:rFonts w:asciiTheme="majorHAnsi" w:hAnsiTheme="majorHAnsi" w:cstheme="majorHAnsi"/>
        </w:rPr>
        <w:t>s</w:t>
      </w:r>
      <w:r w:rsidRPr="00183968">
        <w:rPr>
          <w:rFonts w:asciiTheme="majorHAnsi" w:hAnsiTheme="majorHAnsi" w:cstheme="majorHAnsi"/>
        </w:rPr>
        <w:t xml:space="preserve"> </w:t>
      </w:r>
      <w:r w:rsidRPr="00183968">
        <w:rPr>
          <w:rFonts w:asciiTheme="majorHAnsi" w:hAnsiTheme="majorHAnsi" w:cstheme="majorHAnsi"/>
          <w:color w:val="000000" w:themeColor="text1"/>
        </w:rPr>
        <w:t>into how dancing in outdoor sites reconfigures the norms of space</w:t>
      </w:r>
      <w:r w:rsidR="00812093" w:rsidRPr="00183968">
        <w:rPr>
          <w:rFonts w:asciiTheme="majorHAnsi" w:hAnsiTheme="majorHAnsi" w:cstheme="majorHAnsi"/>
          <w:color w:val="000000" w:themeColor="text1"/>
        </w:rPr>
        <w:t>,</w:t>
      </w:r>
      <w:r w:rsidR="00CE4184">
        <w:rPr>
          <w:rFonts w:asciiTheme="majorHAnsi" w:hAnsiTheme="majorHAnsi" w:cstheme="majorHAnsi"/>
          <w:color w:val="000000" w:themeColor="text1"/>
        </w:rPr>
        <w:t xml:space="preserve"> and,</w:t>
      </w:r>
      <w:r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812093" w:rsidRPr="00183968">
        <w:rPr>
          <w:rFonts w:asciiTheme="majorHAnsi" w:hAnsiTheme="majorHAnsi" w:cstheme="majorHAnsi"/>
          <w:color w:val="000000" w:themeColor="text1"/>
        </w:rPr>
        <w:t>as professor of site-dance</w:t>
      </w:r>
      <w:r w:rsidRPr="00183968">
        <w:rPr>
          <w:rFonts w:asciiTheme="majorHAnsi" w:hAnsiTheme="majorHAnsi" w:cstheme="majorHAnsi"/>
          <w:color w:val="000000" w:themeColor="text1"/>
        </w:rPr>
        <w:t xml:space="preserve"> sense </w:t>
      </w:r>
      <w:r w:rsidR="00812093" w:rsidRPr="00183968">
        <w:rPr>
          <w:rFonts w:asciiTheme="majorHAnsi" w:hAnsiTheme="majorHAnsi" w:cstheme="majorHAnsi"/>
          <w:color w:val="000000" w:themeColor="text1"/>
        </w:rPr>
        <w:t>Vicky Hunter proposes,</w:t>
      </w:r>
      <w:r w:rsidR="00CE4184">
        <w:rPr>
          <w:rFonts w:asciiTheme="majorHAnsi" w:hAnsiTheme="majorHAnsi" w:cstheme="majorHAnsi"/>
          <w:color w:val="000000" w:themeColor="text1"/>
        </w:rPr>
        <w:t xml:space="preserve"> might 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 imbricate an increased sense </w:t>
      </w:r>
      <w:r w:rsidRPr="00183968">
        <w:rPr>
          <w:rFonts w:asciiTheme="majorHAnsi" w:hAnsiTheme="majorHAnsi" w:cstheme="majorHAnsi"/>
          <w:color w:val="000000" w:themeColor="text1"/>
        </w:rPr>
        <w:t xml:space="preserve">of agency and belonging there (Hunter 2015). </w:t>
      </w:r>
      <w:r w:rsidR="005B78B2" w:rsidRPr="00183968">
        <w:rPr>
          <w:rFonts w:asciiTheme="majorHAnsi" w:hAnsiTheme="majorHAnsi" w:cstheme="majorHAnsi"/>
          <w:color w:val="000000" w:themeColor="text1"/>
        </w:rPr>
        <w:t>O</w:t>
      </w:r>
      <w:r w:rsidR="00082566" w:rsidRPr="00183968">
        <w:rPr>
          <w:rFonts w:asciiTheme="majorHAnsi" w:hAnsiTheme="majorHAnsi" w:cstheme="majorHAnsi"/>
          <w:color w:val="000000" w:themeColor="text1"/>
        </w:rPr>
        <w:t>n an immediate level, the work</w:t>
      </w:r>
      <w:r w:rsidRPr="00183968">
        <w:rPr>
          <w:rFonts w:asciiTheme="majorHAnsi" w:hAnsiTheme="majorHAnsi" w:cstheme="majorHAnsi"/>
          <w:color w:val="000000" w:themeColor="text1"/>
        </w:rPr>
        <w:t xml:space="preserve"> align</w:t>
      </w:r>
      <w:r w:rsidR="00082566" w:rsidRPr="00183968">
        <w:rPr>
          <w:rFonts w:asciiTheme="majorHAnsi" w:hAnsiTheme="majorHAnsi" w:cstheme="majorHAnsi"/>
          <w:color w:val="000000" w:themeColor="text1"/>
        </w:rPr>
        <w:t>s</w:t>
      </w:r>
      <w:r w:rsidRPr="00183968">
        <w:rPr>
          <w:rFonts w:asciiTheme="majorHAnsi" w:hAnsiTheme="majorHAnsi" w:cstheme="majorHAnsi"/>
          <w:color w:val="000000" w:themeColor="text1"/>
        </w:rPr>
        <w:t xml:space="preserve"> with</w:t>
      </w:r>
      <w:r w:rsidRPr="00183968">
        <w:rPr>
          <w:rFonts w:asciiTheme="majorHAnsi" w:hAnsiTheme="majorHAnsi" w:cstheme="majorHAnsi"/>
          <w:color w:val="FF0000"/>
        </w:rPr>
        <w:t xml:space="preserve"> </w:t>
      </w:r>
      <w:r w:rsidRPr="00183968">
        <w:rPr>
          <w:rFonts w:asciiTheme="majorHAnsi" w:hAnsiTheme="majorHAnsi" w:cstheme="majorHAnsi"/>
          <w:color w:val="000000" w:themeColor="text1"/>
        </w:rPr>
        <w:t xml:space="preserve">Michel de </w:t>
      </w:r>
      <w:proofErr w:type="spellStart"/>
      <w:r w:rsidRPr="00183968">
        <w:rPr>
          <w:rFonts w:asciiTheme="majorHAnsi" w:hAnsiTheme="majorHAnsi" w:cstheme="majorHAnsi"/>
          <w:color w:val="000000" w:themeColor="text1"/>
        </w:rPr>
        <w:t>Certeau’s</w:t>
      </w:r>
      <w:proofErr w:type="spellEnd"/>
      <w:r w:rsidRPr="00183968">
        <w:rPr>
          <w:rFonts w:asciiTheme="majorHAnsi" w:hAnsiTheme="majorHAnsi" w:cstheme="majorHAnsi"/>
          <w:color w:val="000000" w:themeColor="text1"/>
        </w:rPr>
        <w:t xml:space="preserve"> assertion that pedestrian acts (such as dancing), </w:t>
      </w:r>
      <w:r w:rsidR="00082566" w:rsidRPr="00183968">
        <w:rPr>
          <w:rFonts w:asciiTheme="majorHAnsi" w:hAnsiTheme="majorHAnsi" w:cstheme="majorHAnsi"/>
          <w:color w:val="000000" w:themeColor="text1"/>
        </w:rPr>
        <w:t xml:space="preserve">bind </w:t>
      </w:r>
      <w:r w:rsidRPr="00183968">
        <w:rPr>
          <w:rFonts w:asciiTheme="majorHAnsi" w:hAnsiTheme="majorHAnsi" w:cstheme="majorHAnsi"/>
          <w:color w:val="000000" w:themeColor="text1"/>
        </w:rPr>
        <w:t>bodies</w:t>
      </w:r>
      <w:r w:rsidR="00082566" w:rsidRPr="00183968">
        <w:rPr>
          <w:rFonts w:asciiTheme="majorHAnsi" w:hAnsiTheme="majorHAnsi" w:cstheme="majorHAnsi"/>
          <w:color w:val="000000" w:themeColor="text1"/>
        </w:rPr>
        <w:t xml:space="preserve"> and places together</w:t>
      </w:r>
      <w:r w:rsidR="005B78B2" w:rsidRPr="00183968"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like, ‘lovers in each other’s arms.’ (1984:93)</w:t>
      </w:r>
      <w:r w:rsidR="005B78B2" w:rsidRPr="00183968">
        <w:rPr>
          <w:rFonts w:asciiTheme="majorHAnsi" w:hAnsiTheme="majorHAnsi" w:cstheme="majorHAnsi"/>
          <w:color w:val="000000" w:themeColor="text1"/>
        </w:rPr>
        <w:t xml:space="preserve">, </w:t>
      </w:r>
      <w:r w:rsidR="003E7F08" w:rsidRPr="00183968">
        <w:rPr>
          <w:rFonts w:asciiTheme="majorHAnsi" w:hAnsiTheme="majorHAnsi" w:cstheme="majorHAnsi"/>
          <w:color w:val="000000" w:themeColor="text1"/>
        </w:rPr>
        <w:t>and</w:t>
      </w:r>
      <w:r w:rsidR="00812093" w:rsidRPr="00183968">
        <w:rPr>
          <w:rFonts w:asciiTheme="majorHAnsi" w:hAnsiTheme="majorHAnsi" w:cstheme="majorHAnsi"/>
          <w:color w:val="000000" w:themeColor="text1"/>
        </w:rPr>
        <w:t>,</w:t>
      </w:r>
      <w:r w:rsidR="00CE4184">
        <w:rPr>
          <w:rFonts w:asciiTheme="majorHAnsi" w:hAnsiTheme="majorHAnsi" w:cstheme="majorHAnsi"/>
          <w:color w:val="000000" w:themeColor="text1"/>
        </w:rPr>
        <w:t xml:space="preserve"> I note,</w:t>
      </w:r>
      <w:r w:rsidR="00812093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5B78B2" w:rsidRPr="00183968">
        <w:rPr>
          <w:rFonts w:asciiTheme="majorHAnsi" w:hAnsiTheme="majorHAnsi" w:cstheme="majorHAnsi"/>
          <w:color w:val="000000" w:themeColor="text1"/>
        </w:rPr>
        <w:t>reveal</w:t>
      </w:r>
      <w:r w:rsidR="003E7F08" w:rsidRPr="00183968">
        <w:rPr>
          <w:rFonts w:asciiTheme="majorHAnsi" w:hAnsiTheme="majorHAnsi" w:cstheme="majorHAnsi"/>
          <w:color w:val="000000" w:themeColor="text1"/>
        </w:rPr>
        <w:t>s</w:t>
      </w:r>
      <w:r w:rsidR="005B78B2" w:rsidRPr="00183968">
        <w:rPr>
          <w:rFonts w:asciiTheme="majorHAnsi" w:hAnsiTheme="majorHAnsi" w:cstheme="majorHAnsi"/>
          <w:color w:val="000000" w:themeColor="text1"/>
        </w:rPr>
        <w:t xml:space="preserve"> a poetics that articulates an innately felt sense of reciprocity and care for ourselves, and the world around us</w:t>
      </w:r>
      <w:r w:rsidR="005B6308" w:rsidRPr="00183968">
        <w:rPr>
          <w:rFonts w:asciiTheme="majorHAnsi" w:hAnsiTheme="majorHAnsi" w:cstheme="majorHAnsi"/>
          <w:color w:val="000000" w:themeColor="text1"/>
        </w:rPr>
        <w:t xml:space="preserve">. </w:t>
      </w:r>
    </w:p>
    <w:p w14:paraId="4514DCA8" w14:textId="10A8E9DD" w:rsidR="00120574" w:rsidRPr="00183968" w:rsidRDefault="00812093" w:rsidP="0047480D">
      <w:pPr>
        <w:pStyle w:val="NormalWeb"/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color w:val="000000" w:themeColor="text1"/>
        </w:rPr>
        <w:t xml:space="preserve">The </w:t>
      </w:r>
      <w:r w:rsidR="00E05D41" w:rsidRPr="00183968">
        <w:rPr>
          <w:rFonts w:asciiTheme="majorHAnsi" w:hAnsiTheme="majorHAnsi" w:cstheme="majorHAnsi"/>
          <w:color w:val="000000" w:themeColor="text1"/>
        </w:rPr>
        <w:t>score</w:t>
      </w:r>
      <w:r w:rsidR="00DA0072" w:rsidRPr="00183968">
        <w:rPr>
          <w:rFonts w:asciiTheme="majorHAnsi" w:hAnsiTheme="majorHAnsi" w:cstheme="majorHAnsi"/>
          <w:color w:val="000000" w:themeColor="text1"/>
        </w:rPr>
        <w:t>s</w:t>
      </w:r>
      <w:r w:rsidR="00E05D41" w:rsidRPr="00183968">
        <w:rPr>
          <w:rFonts w:asciiTheme="majorHAnsi" w:hAnsiTheme="majorHAnsi" w:cstheme="majorHAnsi"/>
          <w:color w:val="000000" w:themeColor="text1"/>
        </w:rPr>
        <w:t xml:space="preserve"> created for </w:t>
      </w:r>
      <w:r w:rsidR="00E05D41" w:rsidRPr="00183968">
        <w:rPr>
          <w:rFonts w:asciiTheme="majorHAnsi" w:hAnsiTheme="majorHAnsi" w:cstheme="majorHAnsi"/>
          <w:i/>
          <w:color w:val="000000" w:themeColor="text1"/>
        </w:rPr>
        <w:t xml:space="preserve">Souvenir, </w:t>
      </w:r>
      <w:r w:rsidRPr="00183968">
        <w:rPr>
          <w:rFonts w:asciiTheme="majorHAnsi" w:hAnsiTheme="majorHAnsi" w:cstheme="majorHAnsi"/>
          <w:iCs/>
          <w:color w:val="000000" w:themeColor="text1"/>
        </w:rPr>
        <w:t>each</w:t>
      </w:r>
      <w:r w:rsidR="00E05D41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3E7F08" w:rsidRPr="00183968">
        <w:rPr>
          <w:rFonts w:asciiTheme="majorHAnsi" w:hAnsiTheme="majorHAnsi" w:cstheme="majorHAnsi"/>
          <w:color w:val="000000" w:themeColor="text1"/>
        </w:rPr>
        <w:t xml:space="preserve">initiate a </w:t>
      </w:r>
      <w:r w:rsidRPr="00183968">
        <w:rPr>
          <w:rFonts w:asciiTheme="majorHAnsi" w:hAnsiTheme="majorHAnsi" w:cstheme="majorHAnsi"/>
          <w:color w:val="000000" w:themeColor="text1"/>
        </w:rPr>
        <w:t xml:space="preserve">specific type of </w:t>
      </w:r>
      <w:r w:rsidR="00E05D41" w:rsidRPr="00183968">
        <w:rPr>
          <w:rFonts w:asciiTheme="majorHAnsi" w:hAnsiTheme="majorHAnsi" w:cstheme="majorHAnsi"/>
          <w:color w:val="000000" w:themeColor="text1"/>
        </w:rPr>
        <w:t>correspondence between the choreographic ideas, the dancers’ physicality, the site, and the process of documenting practice</w:t>
      </w:r>
      <w:r w:rsidR="00F10194" w:rsidRPr="00183968">
        <w:rPr>
          <w:rFonts w:asciiTheme="majorHAnsi" w:hAnsiTheme="majorHAnsi" w:cstheme="majorHAnsi"/>
          <w:color w:val="000000" w:themeColor="text1"/>
        </w:rPr>
        <w:t>. My intention when creating them was to establish a spoken language for the audios, that would lead the dancers’ in finding their own re</w:t>
      </w:r>
      <w:r w:rsidR="00CE4184">
        <w:rPr>
          <w:rFonts w:asciiTheme="majorHAnsi" w:hAnsiTheme="majorHAnsi" w:cstheme="majorHAnsi"/>
          <w:color w:val="000000" w:themeColor="text1"/>
        </w:rPr>
        <w:t>lationship</w:t>
      </w:r>
      <w:r w:rsidR="00F10194" w:rsidRPr="00183968">
        <w:rPr>
          <w:rFonts w:asciiTheme="majorHAnsi" w:hAnsiTheme="majorHAnsi" w:cstheme="majorHAnsi"/>
          <w:color w:val="000000" w:themeColor="text1"/>
        </w:rPr>
        <w:t xml:space="preserve"> to the phenomen</w:t>
      </w:r>
      <w:r w:rsidR="00CE4184">
        <w:rPr>
          <w:rFonts w:asciiTheme="majorHAnsi" w:hAnsiTheme="majorHAnsi" w:cstheme="majorHAnsi"/>
          <w:color w:val="000000" w:themeColor="text1"/>
        </w:rPr>
        <w:t xml:space="preserve">on found in </w:t>
      </w:r>
      <w:r w:rsidR="00F10194" w:rsidRPr="00183968">
        <w:rPr>
          <w:rFonts w:asciiTheme="majorHAnsi" w:hAnsiTheme="majorHAnsi" w:cstheme="majorHAnsi"/>
          <w:color w:val="000000" w:themeColor="text1"/>
        </w:rPr>
        <w:t>the site</w:t>
      </w:r>
      <w:r w:rsidR="00E05D41" w:rsidRPr="00183968">
        <w:rPr>
          <w:rFonts w:asciiTheme="majorHAnsi" w:hAnsiTheme="majorHAnsi" w:cstheme="majorHAnsi"/>
          <w:color w:val="000000" w:themeColor="text1"/>
        </w:rPr>
        <w:t xml:space="preserve"> without</w:t>
      </w:r>
      <w:r w:rsidR="00F10194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E05D41" w:rsidRPr="00183968">
        <w:rPr>
          <w:rFonts w:asciiTheme="majorHAnsi" w:hAnsiTheme="majorHAnsi" w:cstheme="majorHAnsi"/>
          <w:color w:val="000000" w:themeColor="text1"/>
        </w:rPr>
        <w:t xml:space="preserve">dictating </w:t>
      </w:r>
      <w:r w:rsidR="00F10194" w:rsidRPr="00183968">
        <w:rPr>
          <w:rFonts w:asciiTheme="majorHAnsi" w:hAnsiTheme="majorHAnsi" w:cstheme="majorHAnsi"/>
          <w:color w:val="000000" w:themeColor="text1"/>
        </w:rPr>
        <w:t xml:space="preserve">a </w:t>
      </w:r>
      <w:r w:rsidR="00E05D41" w:rsidRPr="00183968">
        <w:rPr>
          <w:rFonts w:asciiTheme="majorHAnsi" w:hAnsiTheme="majorHAnsi" w:cstheme="majorHAnsi"/>
          <w:color w:val="000000" w:themeColor="text1"/>
        </w:rPr>
        <w:t>stylistic or visual outcome</w:t>
      </w:r>
      <w:r w:rsidR="003E7F08" w:rsidRPr="00183968">
        <w:rPr>
          <w:rFonts w:asciiTheme="majorHAnsi" w:hAnsiTheme="majorHAnsi" w:cstheme="majorHAnsi"/>
          <w:color w:val="000000" w:themeColor="text1"/>
        </w:rPr>
        <w:t>.</w:t>
      </w:r>
      <w:r w:rsidR="00F10194" w:rsidRPr="00183968">
        <w:rPr>
          <w:rFonts w:asciiTheme="majorHAnsi" w:hAnsiTheme="majorHAnsi" w:cstheme="majorHAnsi"/>
          <w:color w:val="000000" w:themeColor="text1"/>
        </w:rPr>
        <w:t xml:space="preserve"> To dance with phenomena as they manifest, the elements that constitute them must be unmasked and observed without culturally informed bias (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Merleau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Ponty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, 1962, Sheets, 1966, Horton 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Fraleigh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, 2004). 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Merleau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 -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Ponty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 terms the state of awareness that enables this immediate encounter, pure significance, and </w:t>
      </w:r>
      <w:r w:rsidR="00F10194" w:rsidRPr="00183968">
        <w:rPr>
          <w:rFonts w:asciiTheme="majorHAnsi" w:eastAsia="Calibri" w:hAnsiTheme="majorHAnsi" w:cstheme="majorHAnsi"/>
          <w:color w:val="000000" w:themeColor="text1"/>
        </w:rPr>
        <w:t>‘brute’ or ‘wild’ , perception (1968:212)</w:t>
      </w:r>
      <w:r w:rsidR="005E2B0B" w:rsidRPr="00183968">
        <w:rPr>
          <w:rFonts w:asciiTheme="majorHAnsi" w:eastAsia="Calibri" w:hAnsiTheme="majorHAnsi" w:cstheme="majorHAnsi"/>
          <w:color w:val="000000" w:themeColor="text1"/>
        </w:rPr>
        <w:t xml:space="preserve"> ,and although </w:t>
      </w:r>
      <w:r w:rsidR="00CE4184">
        <w:rPr>
          <w:rFonts w:asciiTheme="majorHAnsi" w:eastAsia="Calibri" w:hAnsiTheme="majorHAnsi" w:cstheme="majorHAnsi"/>
          <w:color w:val="000000" w:themeColor="text1"/>
        </w:rPr>
        <w:t xml:space="preserve">he </w:t>
      </w:r>
      <w:r w:rsidR="005E2B0B" w:rsidRPr="00183968">
        <w:rPr>
          <w:rFonts w:asciiTheme="majorHAnsi" w:eastAsia="Calibri" w:hAnsiTheme="majorHAnsi" w:cstheme="majorHAnsi"/>
          <w:color w:val="000000" w:themeColor="text1"/>
        </w:rPr>
        <w:t xml:space="preserve">asserts that this </w:t>
      </w:r>
      <w:r w:rsidR="005E2B0B" w:rsidRPr="00183968">
        <w:rPr>
          <w:rFonts w:asciiTheme="majorHAnsi" w:eastAsia="Calibri" w:hAnsiTheme="majorHAnsi" w:cstheme="majorHAnsi"/>
          <w:color w:val="000000" w:themeColor="text1"/>
        </w:rPr>
        <w:lastRenderedPageBreak/>
        <w:t xml:space="preserve">state is ‘ultimately ungraspable’ (1968:150), explorations of </w:t>
      </w:r>
      <w:r w:rsidR="004159EE" w:rsidRPr="00183968">
        <w:rPr>
          <w:rFonts w:asciiTheme="majorHAnsi" w:eastAsia="Calibri" w:hAnsiTheme="majorHAnsi" w:cstheme="majorHAnsi"/>
          <w:color w:val="000000" w:themeColor="text1"/>
        </w:rPr>
        <w:t xml:space="preserve">it </w:t>
      </w:r>
      <w:r w:rsidR="005E2B0B" w:rsidRPr="00183968">
        <w:rPr>
          <w:rFonts w:asciiTheme="majorHAnsi" w:eastAsia="Calibri" w:hAnsiTheme="majorHAnsi" w:cstheme="majorHAnsi"/>
          <w:color w:val="000000" w:themeColor="text1"/>
        </w:rPr>
        <w:t xml:space="preserve">in practice, </w:t>
      </w:r>
      <w:r w:rsidR="005E2B0B" w:rsidRPr="00183968">
        <w:rPr>
          <w:rFonts w:asciiTheme="majorHAnsi" w:hAnsiTheme="majorHAnsi" w:cstheme="majorHAnsi"/>
          <w:color w:val="000000" w:themeColor="text1"/>
        </w:rPr>
        <w:t xml:space="preserve">aided me in forging conceptual links between wildness as an interior, perceptual state, and wildness in association with exterior topographical, landscapes. Furthermore, by following the </w:t>
      </w:r>
      <w:r w:rsidR="00F10194" w:rsidRPr="00183968">
        <w:rPr>
          <w:rFonts w:asciiTheme="majorHAnsi" w:hAnsiTheme="majorHAnsi" w:cstheme="majorHAnsi"/>
          <w:color w:val="000000" w:themeColor="text1"/>
        </w:rPr>
        <w:t>intention to enable the dancers’ to find their own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F10194" w:rsidRPr="00183968">
        <w:rPr>
          <w:rFonts w:asciiTheme="majorHAnsi" w:hAnsiTheme="majorHAnsi" w:cstheme="majorHAnsi"/>
          <w:color w:val="000000" w:themeColor="text1"/>
        </w:rPr>
        <w:t>,</w:t>
      </w:r>
      <w:r w:rsidR="004159EE" w:rsidRPr="00183968">
        <w:rPr>
          <w:rFonts w:asciiTheme="majorHAnsi" w:hAnsiTheme="majorHAnsi" w:cstheme="majorHAnsi"/>
          <w:color w:val="000000" w:themeColor="text1"/>
        </w:rPr>
        <w:t>’wild’</w:t>
      </w:r>
      <w:r w:rsidR="00F10194" w:rsidRPr="00183968">
        <w:rPr>
          <w:rFonts w:asciiTheme="majorHAnsi" w:hAnsiTheme="majorHAnsi" w:cstheme="majorHAnsi"/>
          <w:color w:val="000000" w:themeColor="text1"/>
        </w:rPr>
        <w:t xml:space="preserve"> unconditioned response to the places that they visited, </w:t>
      </w:r>
      <w:r w:rsidR="005E2B0B" w:rsidRPr="00183968">
        <w:rPr>
          <w:rFonts w:asciiTheme="majorHAnsi" w:hAnsiTheme="majorHAnsi" w:cstheme="majorHAnsi"/>
          <w:color w:val="000000" w:themeColor="text1"/>
        </w:rPr>
        <w:t xml:space="preserve">the research began to reveal </w:t>
      </w:r>
      <w:r w:rsidR="00F10194" w:rsidRPr="00183968">
        <w:rPr>
          <w:rFonts w:asciiTheme="majorHAnsi" w:hAnsiTheme="majorHAnsi" w:cstheme="majorHAnsi"/>
          <w:color w:val="000000" w:themeColor="text1"/>
        </w:rPr>
        <w:t>dancing</w:t>
      </w:r>
      <w:r w:rsidR="004159EE" w:rsidRPr="00183968">
        <w:rPr>
          <w:rFonts w:asciiTheme="majorHAnsi" w:hAnsiTheme="majorHAnsi" w:cstheme="majorHAnsi"/>
          <w:color w:val="000000" w:themeColor="text1"/>
        </w:rPr>
        <w:t xml:space="preserve">, itself, </w:t>
      </w:r>
      <w:r w:rsidR="00F10194" w:rsidRPr="00183968">
        <w:rPr>
          <w:rFonts w:asciiTheme="majorHAnsi" w:hAnsiTheme="majorHAnsi" w:cstheme="majorHAnsi"/>
          <w:color w:val="000000" w:themeColor="text1"/>
        </w:rPr>
        <w:t>as a phenomenological presence (Sheets-</w:t>
      </w:r>
      <w:proofErr w:type="spellStart"/>
      <w:r w:rsidR="00F10194" w:rsidRPr="00183968">
        <w:rPr>
          <w:rFonts w:asciiTheme="majorHAnsi" w:hAnsiTheme="majorHAnsi" w:cstheme="majorHAnsi"/>
          <w:color w:val="000000" w:themeColor="text1"/>
        </w:rPr>
        <w:t>Jonstone</w:t>
      </w:r>
      <w:proofErr w:type="spellEnd"/>
      <w:r w:rsidR="00F10194" w:rsidRPr="00183968">
        <w:rPr>
          <w:rFonts w:asciiTheme="majorHAnsi" w:hAnsiTheme="majorHAnsi" w:cstheme="majorHAnsi"/>
          <w:color w:val="000000" w:themeColor="text1"/>
        </w:rPr>
        <w:t xml:space="preserve">, 2009). </w:t>
      </w:r>
      <w:r w:rsidR="00120574" w:rsidRPr="00183968">
        <w:rPr>
          <w:rFonts w:asciiTheme="majorHAnsi" w:hAnsiTheme="majorHAnsi" w:cstheme="majorHAnsi"/>
          <w:color w:val="000000" w:themeColor="text1"/>
        </w:rPr>
        <w:t>Th</w:t>
      </w:r>
      <w:r w:rsidR="00CE4184">
        <w:rPr>
          <w:rFonts w:asciiTheme="majorHAnsi" w:hAnsiTheme="majorHAnsi" w:cstheme="majorHAnsi"/>
          <w:color w:val="000000" w:themeColor="text1"/>
        </w:rPr>
        <w:t>at is evident in the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 documentary material shot by the dancers w</w:t>
      </w:r>
      <w:r w:rsidR="00CE4184">
        <w:rPr>
          <w:rFonts w:asciiTheme="majorHAnsi" w:hAnsiTheme="majorHAnsi" w:cstheme="majorHAnsi"/>
          <w:color w:val="000000" w:themeColor="text1"/>
        </w:rPr>
        <w:t>hich I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 edited into the four short dance films, </w:t>
      </w:r>
      <w:r w:rsidR="00CE4184">
        <w:rPr>
          <w:rFonts w:asciiTheme="majorHAnsi" w:hAnsiTheme="majorHAnsi" w:cstheme="majorHAnsi"/>
          <w:color w:val="000000" w:themeColor="text1"/>
        </w:rPr>
        <w:t xml:space="preserve">that are 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each set to a piece of music by the composer, Frances Poulenc (1962). </w:t>
      </w:r>
    </w:p>
    <w:p w14:paraId="1F413B40" w14:textId="3654C8EE" w:rsidR="00B70356" w:rsidRDefault="00B70356" w:rsidP="00B70356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</w:t>
      </w:r>
      <w:r w:rsidRPr="00183968">
        <w:rPr>
          <w:rFonts w:asciiTheme="majorHAnsi" w:hAnsiTheme="majorHAnsi" w:cstheme="majorHAnsi"/>
          <w:color w:val="000000" w:themeColor="text1"/>
        </w:rPr>
        <w:t>he audio</w:t>
      </w:r>
      <w:r>
        <w:rPr>
          <w:rFonts w:asciiTheme="majorHAnsi" w:hAnsiTheme="majorHAnsi" w:cstheme="majorHAnsi"/>
          <w:color w:val="000000" w:themeColor="text1"/>
        </w:rPr>
        <w:t>-scores that make up Souvenir</w:t>
      </w:r>
      <w:r w:rsidRPr="00183968">
        <w:rPr>
          <w:rFonts w:asciiTheme="majorHAnsi" w:hAnsiTheme="majorHAnsi" w:cstheme="majorHAnsi"/>
          <w:color w:val="000000" w:themeColor="text1"/>
        </w:rPr>
        <w:t xml:space="preserve">, but most </w:t>
      </w:r>
      <w:r>
        <w:rPr>
          <w:rFonts w:asciiTheme="majorHAnsi" w:hAnsiTheme="majorHAnsi" w:cstheme="majorHAnsi"/>
          <w:color w:val="000000" w:themeColor="text1"/>
        </w:rPr>
        <w:t xml:space="preserve">noticeably </w:t>
      </w:r>
      <w:r w:rsidRPr="00183968">
        <w:rPr>
          <w:rFonts w:asciiTheme="majorHAnsi" w:hAnsiTheme="majorHAnsi" w:cstheme="majorHAnsi"/>
          <w:color w:val="000000" w:themeColor="text1"/>
        </w:rPr>
        <w:t xml:space="preserve">Audio-four, </w:t>
      </w:r>
      <w:r>
        <w:rPr>
          <w:rFonts w:asciiTheme="majorHAnsi" w:hAnsiTheme="majorHAnsi" w:cstheme="majorHAnsi"/>
          <w:color w:val="000000" w:themeColor="text1"/>
        </w:rPr>
        <w:t>are</w:t>
      </w:r>
      <w:r w:rsidRPr="00183968">
        <w:rPr>
          <w:rFonts w:asciiTheme="majorHAnsi" w:hAnsiTheme="majorHAnsi" w:cstheme="majorHAnsi"/>
          <w:color w:val="000000" w:themeColor="text1"/>
        </w:rPr>
        <w:t xml:space="preserve"> informed by Chris </w:t>
      </w:r>
      <w:proofErr w:type="spellStart"/>
      <w:r w:rsidRPr="00183968">
        <w:rPr>
          <w:rFonts w:asciiTheme="majorHAnsi" w:hAnsiTheme="majorHAnsi" w:cstheme="majorHAnsi"/>
          <w:color w:val="000000" w:themeColor="text1"/>
        </w:rPr>
        <w:t>Maekers</w:t>
      </w:r>
      <w:proofErr w:type="spellEnd"/>
      <w:r w:rsidRPr="00183968">
        <w:rPr>
          <w:rFonts w:asciiTheme="majorHAnsi" w:hAnsiTheme="majorHAnsi" w:cstheme="majorHAnsi"/>
          <w:color w:val="000000" w:themeColor="text1"/>
        </w:rPr>
        <w:t>, 1983</w:t>
      </w:r>
      <w:r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experimental documentary, </w:t>
      </w:r>
      <w:r w:rsidRPr="00B70356">
        <w:rPr>
          <w:rFonts w:asciiTheme="majorHAnsi" w:hAnsiTheme="majorHAnsi" w:cstheme="majorHAnsi"/>
          <w:i/>
          <w:iCs/>
          <w:color w:val="000000" w:themeColor="text1"/>
        </w:rPr>
        <w:t>Sans Soleil</w:t>
      </w:r>
      <w:r w:rsidRPr="00183968">
        <w:rPr>
          <w:rFonts w:asciiTheme="majorHAnsi" w:hAnsiTheme="majorHAnsi" w:cstheme="majorHAnsi"/>
          <w:color w:val="000000" w:themeColor="text1"/>
        </w:rPr>
        <w:t xml:space="preserve"> (Sunless). </w:t>
      </w:r>
      <w:proofErr w:type="spellStart"/>
      <w:r w:rsidRPr="00183968">
        <w:rPr>
          <w:rFonts w:asciiTheme="majorHAnsi" w:hAnsiTheme="majorHAnsi" w:cstheme="majorHAnsi"/>
          <w:color w:val="000000" w:themeColor="text1"/>
        </w:rPr>
        <w:t>Maeker’s</w:t>
      </w:r>
      <w:proofErr w:type="spellEnd"/>
      <w:r w:rsidRPr="00183968">
        <w:rPr>
          <w:rFonts w:asciiTheme="majorHAnsi" w:hAnsiTheme="majorHAnsi" w:cstheme="majorHAnsi"/>
          <w:color w:val="000000" w:themeColor="text1"/>
        </w:rPr>
        <w:t xml:space="preserve"> film delivers a cinematic meditation on the nature of human memory in association with places and people </w:t>
      </w:r>
      <w:r>
        <w:rPr>
          <w:rFonts w:asciiTheme="majorHAnsi" w:hAnsiTheme="majorHAnsi" w:cstheme="majorHAnsi"/>
          <w:color w:val="000000" w:themeColor="text1"/>
        </w:rPr>
        <w:t xml:space="preserve">that are </w:t>
      </w:r>
      <w:r w:rsidRPr="00183968">
        <w:rPr>
          <w:rFonts w:asciiTheme="majorHAnsi" w:hAnsiTheme="majorHAnsi" w:cstheme="majorHAnsi"/>
          <w:color w:val="000000" w:themeColor="text1"/>
        </w:rPr>
        <w:t>encountered by a female narrator who</w:t>
      </w:r>
      <w:r>
        <w:rPr>
          <w:rFonts w:asciiTheme="majorHAnsi" w:hAnsiTheme="majorHAnsi" w:cstheme="majorHAnsi"/>
          <w:color w:val="000000" w:themeColor="text1"/>
        </w:rPr>
        <w:t>m</w:t>
      </w:r>
      <w:r w:rsidRPr="00183968">
        <w:rPr>
          <w:rFonts w:asciiTheme="majorHAnsi" w:hAnsiTheme="majorHAnsi" w:cstheme="majorHAnsi"/>
          <w:color w:val="000000" w:themeColor="text1"/>
        </w:rPr>
        <w:t xml:space="preserve"> we hear reading letters supposedly sent to her by a (fictious) camera man whilst on her travels through Japan, Guinea Bissau, Cape Verde, Paris, Iceland and San Francisco. </w:t>
      </w:r>
      <w:r w:rsidRPr="00B70356">
        <w:rPr>
          <w:rFonts w:asciiTheme="majorHAnsi" w:hAnsiTheme="majorHAnsi" w:cstheme="majorHAnsi"/>
          <w:i/>
          <w:iCs/>
          <w:color w:val="000000" w:themeColor="text1"/>
        </w:rPr>
        <w:t>Sans Soleil,</w:t>
      </w:r>
      <w:r w:rsidRPr="00183968">
        <w:rPr>
          <w:rFonts w:asciiTheme="majorHAnsi" w:hAnsiTheme="majorHAnsi" w:cstheme="majorHAnsi"/>
          <w:color w:val="000000" w:themeColor="text1"/>
        </w:rPr>
        <w:t xml:space="preserve"> raises questions about authorship, authenticity, nostalgia, and the singularity of love, death, time and place. </w:t>
      </w:r>
    </w:p>
    <w:p w14:paraId="00BC87AF" w14:textId="3A48D0F6" w:rsidR="00B70356" w:rsidRPr="00B70356" w:rsidRDefault="00B70356" w:rsidP="00B70356">
      <w:pPr>
        <w:pStyle w:val="NormalWeb"/>
        <w:spacing w:line="480" w:lineRule="auto"/>
        <w:rPr>
          <w:rFonts w:asciiTheme="majorHAnsi" w:hAnsiTheme="majorHAnsi" w:cstheme="majorHAnsi"/>
          <w:color w:val="000000" w:themeColor="text1"/>
          <w:u w:val="single"/>
        </w:rPr>
      </w:pPr>
      <w:r w:rsidRPr="00183968">
        <w:rPr>
          <w:rFonts w:asciiTheme="majorHAnsi" w:hAnsiTheme="majorHAnsi" w:cstheme="majorHAnsi"/>
          <w:color w:val="000000" w:themeColor="text1"/>
          <w:u w:val="single"/>
        </w:rPr>
        <w:t>Scores.</w:t>
      </w:r>
    </w:p>
    <w:p w14:paraId="5E55DDDE" w14:textId="52AD001A" w:rsidR="007577CE" w:rsidRPr="00183968" w:rsidRDefault="004159EE" w:rsidP="004159EE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i/>
          <w:iCs/>
          <w:color w:val="000000" w:themeColor="text1"/>
        </w:rPr>
        <w:t>Audio One, Landscape as Score</w:t>
      </w:r>
      <w:r w:rsidRPr="00183968">
        <w:rPr>
          <w:rFonts w:asciiTheme="majorHAnsi" w:hAnsiTheme="majorHAnsi" w:cstheme="majorHAnsi"/>
          <w:color w:val="000000" w:themeColor="text1"/>
        </w:rPr>
        <w:t>, in</w:t>
      </w:r>
      <w:r w:rsidR="00187783" w:rsidRPr="00183968">
        <w:rPr>
          <w:rFonts w:asciiTheme="majorHAnsi" w:hAnsiTheme="majorHAnsi" w:cstheme="majorHAnsi"/>
          <w:color w:val="000000" w:themeColor="text1"/>
        </w:rPr>
        <w:t>vestigates</w:t>
      </w:r>
      <w:r w:rsidRPr="00183968">
        <w:rPr>
          <w:rFonts w:asciiTheme="majorHAnsi" w:hAnsiTheme="majorHAnsi" w:cstheme="majorHAnsi"/>
          <w:color w:val="000000" w:themeColor="text1"/>
        </w:rPr>
        <w:t xml:space="preserve"> a view of the body as a perceptual tool that is enfolded</w:t>
      </w:r>
      <w:r w:rsidR="00CE4184"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187783" w:rsidRPr="00183968">
        <w:rPr>
          <w:rFonts w:asciiTheme="majorHAnsi" w:hAnsiTheme="majorHAnsi" w:cstheme="majorHAnsi"/>
          <w:color w:val="000000" w:themeColor="text1"/>
        </w:rPr>
        <w:t>through dancing</w:t>
      </w:r>
      <w:r w:rsidR="00CE4184">
        <w:rPr>
          <w:rFonts w:asciiTheme="majorHAnsi" w:hAnsiTheme="majorHAnsi" w:cstheme="majorHAnsi"/>
          <w:color w:val="000000" w:themeColor="text1"/>
        </w:rPr>
        <w:t>,</w:t>
      </w:r>
      <w:r w:rsidR="00187783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Pr="00183968">
        <w:rPr>
          <w:rFonts w:asciiTheme="majorHAnsi" w:hAnsiTheme="majorHAnsi" w:cstheme="majorHAnsi"/>
          <w:color w:val="000000" w:themeColor="text1"/>
        </w:rPr>
        <w:t>with</w:t>
      </w:r>
      <w:r w:rsidR="00187783" w:rsidRPr="00183968">
        <w:rPr>
          <w:rFonts w:asciiTheme="majorHAnsi" w:hAnsiTheme="majorHAnsi" w:cstheme="majorHAnsi"/>
          <w:color w:val="000000" w:themeColor="text1"/>
        </w:rPr>
        <w:t xml:space="preserve"> a rural, natural site</w:t>
      </w:r>
      <w:r w:rsidRPr="00183968">
        <w:rPr>
          <w:rFonts w:asciiTheme="majorHAnsi" w:hAnsiTheme="majorHAnsi" w:cstheme="majorHAnsi"/>
          <w:color w:val="000000" w:themeColor="text1"/>
        </w:rPr>
        <w:t xml:space="preserve">. </w:t>
      </w:r>
      <w:r w:rsidR="00187783" w:rsidRPr="00183968">
        <w:rPr>
          <w:rFonts w:asciiTheme="majorHAnsi" w:hAnsiTheme="majorHAnsi" w:cstheme="majorHAnsi"/>
          <w:color w:val="000000" w:themeColor="text1"/>
        </w:rPr>
        <w:t xml:space="preserve">In the score, the dancers are directed to </w:t>
      </w:r>
      <w:r w:rsidRPr="00183968">
        <w:rPr>
          <w:rFonts w:asciiTheme="majorHAnsi" w:hAnsiTheme="majorHAnsi" w:cstheme="majorHAnsi"/>
          <w:color w:val="000000" w:themeColor="text1"/>
        </w:rPr>
        <w:t xml:space="preserve">link their physicality to </w:t>
      </w:r>
      <w:r w:rsidR="00CE4184">
        <w:rPr>
          <w:rFonts w:asciiTheme="majorHAnsi" w:hAnsiTheme="majorHAnsi" w:cstheme="majorHAnsi"/>
          <w:color w:val="000000" w:themeColor="text1"/>
        </w:rPr>
        <w:t>what they notice (Doughty 2019) in the site</w:t>
      </w:r>
      <w:r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187783" w:rsidRPr="00183968">
        <w:rPr>
          <w:rFonts w:asciiTheme="majorHAnsi" w:hAnsiTheme="majorHAnsi" w:cstheme="majorHAnsi"/>
          <w:color w:val="000000" w:themeColor="text1"/>
        </w:rPr>
        <w:t>and to follow in movement the dynamics found</w:t>
      </w:r>
      <w:r w:rsidR="00CE4184">
        <w:rPr>
          <w:rFonts w:asciiTheme="majorHAnsi" w:hAnsiTheme="majorHAnsi" w:cstheme="majorHAnsi"/>
          <w:color w:val="000000" w:themeColor="text1"/>
        </w:rPr>
        <w:t xml:space="preserve"> there,</w:t>
      </w:r>
      <w:r w:rsidR="00187783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Pr="00183968">
        <w:rPr>
          <w:rFonts w:asciiTheme="majorHAnsi" w:hAnsiTheme="majorHAnsi" w:cstheme="majorHAnsi"/>
          <w:color w:val="000000" w:themeColor="text1"/>
        </w:rPr>
        <w:t>as one type of movement in dialogue with another</w:t>
      </w:r>
      <w:r w:rsidR="00187783" w:rsidRPr="00183968">
        <w:rPr>
          <w:rFonts w:asciiTheme="majorHAnsi" w:hAnsiTheme="majorHAnsi" w:cstheme="majorHAnsi"/>
          <w:color w:val="000000" w:themeColor="text1"/>
        </w:rPr>
        <w:t>.</w:t>
      </w:r>
      <w:r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In </w:t>
      </w:r>
      <w:r w:rsidR="007577CE" w:rsidRPr="00183968">
        <w:rPr>
          <w:rFonts w:asciiTheme="majorHAnsi" w:hAnsiTheme="majorHAnsi" w:cstheme="majorHAnsi"/>
          <w:i/>
          <w:color w:val="000000" w:themeColor="text1"/>
        </w:rPr>
        <w:t>audio one, Landscape as score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, I direct the dancers to shift their focus </w:t>
      </w:r>
      <w:r w:rsidR="00CE4184">
        <w:rPr>
          <w:rFonts w:asciiTheme="majorHAnsi" w:hAnsiTheme="majorHAnsi" w:cstheme="majorHAnsi"/>
          <w:color w:val="000000" w:themeColor="text1"/>
        </w:rPr>
        <w:t>between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 self</w:t>
      </w:r>
      <w:r w:rsidR="00CE4184">
        <w:rPr>
          <w:rFonts w:asciiTheme="majorHAnsi" w:hAnsiTheme="majorHAnsi" w:cstheme="majorHAnsi"/>
          <w:color w:val="000000" w:themeColor="text1"/>
        </w:rPr>
        <w:t xml:space="preserve"> and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7577CE" w:rsidRPr="00183968">
        <w:rPr>
          <w:rFonts w:asciiTheme="majorHAnsi" w:hAnsiTheme="majorHAnsi" w:cstheme="majorHAnsi"/>
          <w:color w:val="000000" w:themeColor="text1"/>
        </w:rPr>
        <w:lastRenderedPageBreak/>
        <w:t xml:space="preserve">other, and to incorporate </w:t>
      </w:r>
      <w:r w:rsidR="00CE4184">
        <w:rPr>
          <w:rFonts w:asciiTheme="majorHAnsi" w:hAnsiTheme="majorHAnsi" w:cstheme="majorHAnsi"/>
          <w:color w:val="000000" w:themeColor="text1"/>
        </w:rPr>
        <w:t xml:space="preserve">in movement the idea that 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self </w:t>
      </w:r>
      <w:r w:rsidR="00CE4184">
        <w:rPr>
          <w:rFonts w:asciiTheme="majorHAnsi" w:hAnsiTheme="majorHAnsi" w:cstheme="majorHAnsi"/>
          <w:color w:val="000000" w:themeColor="text1"/>
        </w:rPr>
        <w:t>i</w:t>
      </w:r>
      <w:r w:rsidR="007577CE" w:rsidRPr="00183968">
        <w:rPr>
          <w:rFonts w:asciiTheme="majorHAnsi" w:hAnsiTheme="majorHAnsi" w:cstheme="majorHAnsi"/>
          <w:color w:val="000000" w:themeColor="text1"/>
        </w:rPr>
        <w:t>s ‘ being-becoming-being’ in relation to the place that they are in (Reeve, 2015: 312).</w:t>
      </w:r>
    </w:p>
    <w:p w14:paraId="10EB7607" w14:textId="66C3E8F8" w:rsidR="007577CE" w:rsidRPr="00183968" w:rsidRDefault="00A84B5A" w:rsidP="004159EE">
      <w:pPr>
        <w:spacing w:line="480" w:lineRule="auto"/>
        <w:rPr>
          <w:rFonts w:asciiTheme="majorHAnsi" w:hAnsiTheme="majorHAnsi" w:cstheme="majorHAnsi"/>
          <w:b/>
          <w:bCs/>
          <w:color w:val="C00000"/>
        </w:rPr>
      </w:pPr>
      <w:r>
        <w:rPr>
          <w:rFonts w:asciiTheme="majorHAnsi" w:hAnsiTheme="majorHAnsi" w:cstheme="majorHAnsi"/>
          <w:b/>
          <w:bCs/>
          <w:color w:val="C00000"/>
        </w:rPr>
        <w:t>(</w:t>
      </w:r>
      <w:r w:rsidR="007577CE" w:rsidRPr="00183968">
        <w:rPr>
          <w:rFonts w:asciiTheme="majorHAnsi" w:hAnsiTheme="majorHAnsi" w:cstheme="majorHAnsi"/>
          <w:b/>
          <w:bCs/>
          <w:color w:val="C00000"/>
        </w:rPr>
        <w:t xml:space="preserve">SHOW A1. </w:t>
      </w:r>
      <w:r>
        <w:rPr>
          <w:rFonts w:asciiTheme="majorHAnsi" w:hAnsiTheme="majorHAnsi" w:cstheme="majorHAnsi"/>
          <w:b/>
          <w:bCs/>
          <w:color w:val="C00000"/>
        </w:rPr>
        <w:t xml:space="preserve">Film </w:t>
      </w:r>
      <w:r w:rsidR="007577CE" w:rsidRPr="00183968">
        <w:rPr>
          <w:rFonts w:asciiTheme="majorHAnsi" w:hAnsiTheme="majorHAnsi" w:cstheme="majorHAnsi"/>
          <w:b/>
          <w:bCs/>
          <w:color w:val="C00000"/>
        </w:rPr>
        <w:t>4.30 min</w:t>
      </w:r>
      <w:r w:rsidR="007E5706" w:rsidRPr="00183968">
        <w:rPr>
          <w:rFonts w:asciiTheme="majorHAnsi" w:hAnsiTheme="majorHAnsi" w:cstheme="majorHAnsi"/>
          <w:b/>
          <w:bCs/>
          <w:color w:val="C00000"/>
        </w:rPr>
        <w:t>s</w:t>
      </w:r>
      <w:r w:rsidR="007577CE" w:rsidRPr="00183968">
        <w:rPr>
          <w:rFonts w:asciiTheme="majorHAnsi" w:hAnsiTheme="majorHAnsi" w:cstheme="majorHAnsi"/>
          <w:b/>
          <w:bCs/>
          <w:color w:val="C00000"/>
        </w:rPr>
        <w:t>.</w:t>
      </w:r>
      <w:r>
        <w:rPr>
          <w:rFonts w:asciiTheme="majorHAnsi" w:hAnsiTheme="majorHAnsi" w:cstheme="majorHAnsi"/>
          <w:b/>
          <w:bCs/>
          <w:color w:val="C00000"/>
        </w:rPr>
        <w:t>)</w:t>
      </w:r>
    </w:p>
    <w:p w14:paraId="49851950" w14:textId="77777777" w:rsidR="00B70356" w:rsidRDefault="007577CE" w:rsidP="007577CE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i/>
          <w:iCs/>
          <w:color w:val="000000" w:themeColor="text1"/>
        </w:rPr>
        <w:t>Audio 2: Body/Object score</w:t>
      </w:r>
      <w:r w:rsidRPr="00183968">
        <w:rPr>
          <w:rFonts w:asciiTheme="majorHAnsi" w:hAnsiTheme="majorHAnsi" w:cstheme="majorHAnsi"/>
          <w:color w:val="000000" w:themeColor="text1"/>
        </w:rPr>
        <w:t xml:space="preserve">, directs dancers to find a semi-rural/urban, ‘edge-land’ site (Farley and Roberts, 2012) and to discover similarities and spatial relationships between the objects and materials that they find there and their material bodies. </w:t>
      </w:r>
    </w:p>
    <w:p w14:paraId="04AB8B9C" w14:textId="2FBEE5DD" w:rsidR="007577CE" w:rsidRPr="00183968" w:rsidRDefault="007577CE" w:rsidP="007577CE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color w:val="000000" w:themeColor="text1"/>
        </w:rPr>
        <w:t>In the score I suggest that they:</w:t>
      </w:r>
    </w:p>
    <w:p w14:paraId="26312AB6" w14:textId="47405B23" w:rsidR="00B70356" w:rsidRDefault="00B70356" w:rsidP="007577CE">
      <w:pPr>
        <w:jc w:val="right"/>
        <w:rPr>
          <w:rFonts w:asciiTheme="majorHAnsi" w:hAnsiTheme="majorHAnsi" w:cstheme="majorHAnsi"/>
          <w:i/>
          <w:color w:val="000000" w:themeColor="text1"/>
        </w:rPr>
      </w:pPr>
      <w:r>
        <w:rPr>
          <w:rFonts w:asciiTheme="majorHAnsi" w:hAnsiTheme="majorHAnsi" w:cstheme="majorHAnsi"/>
          <w:i/>
          <w:color w:val="000000" w:themeColor="text1"/>
        </w:rPr>
        <w:t>…</w:t>
      </w:r>
      <w:r w:rsidR="007577CE" w:rsidRPr="00183968">
        <w:rPr>
          <w:rFonts w:asciiTheme="majorHAnsi" w:hAnsiTheme="majorHAnsi" w:cstheme="majorHAnsi"/>
          <w:i/>
          <w:color w:val="000000" w:themeColor="text1"/>
        </w:rPr>
        <w:t>see</w:t>
      </w:r>
      <w:r>
        <w:rPr>
          <w:rFonts w:asciiTheme="majorHAnsi" w:hAnsiTheme="majorHAnsi" w:cstheme="majorHAnsi"/>
          <w:i/>
          <w:color w:val="000000" w:themeColor="text1"/>
        </w:rPr>
        <w:t>, touch, smell, taste,</w:t>
      </w:r>
    </w:p>
    <w:p w14:paraId="099458DC" w14:textId="5D83D938" w:rsidR="007577CE" w:rsidRPr="00183968" w:rsidRDefault="007577CE" w:rsidP="007577CE">
      <w:pPr>
        <w:jc w:val="right"/>
        <w:rPr>
          <w:rFonts w:asciiTheme="majorHAnsi" w:hAnsiTheme="majorHAnsi" w:cstheme="majorHAnsi"/>
          <w:i/>
          <w:color w:val="000000" w:themeColor="text1"/>
        </w:rPr>
      </w:pPr>
      <w:r w:rsidRPr="00183968">
        <w:rPr>
          <w:rFonts w:asciiTheme="majorHAnsi" w:hAnsiTheme="majorHAnsi" w:cstheme="majorHAnsi"/>
          <w:i/>
          <w:color w:val="000000" w:themeColor="text1"/>
        </w:rPr>
        <w:t xml:space="preserve"> concrete, wood, metal, plastic, </w:t>
      </w:r>
    </w:p>
    <w:p w14:paraId="44178031" w14:textId="532D3D45" w:rsidR="007577CE" w:rsidRPr="00183968" w:rsidRDefault="007577CE" w:rsidP="007577CE">
      <w:pPr>
        <w:jc w:val="right"/>
        <w:rPr>
          <w:rFonts w:asciiTheme="majorHAnsi" w:hAnsiTheme="majorHAnsi" w:cstheme="majorHAnsi"/>
          <w:i/>
          <w:color w:val="000000" w:themeColor="text1"/>
        </w:rPr>
      </w:pPr>
      <w:r w:rsidRPr="00183968">
        <w:rPr>
          <w:rFonts w:asciiTheme="majorHAnsi" w:hAnsiTheme="majorHAnsi" w:cstheme="majorHAnsi"/>
          <w:i/>
          <w:color w:val="000000" w:themeColor="text1"/>
        </w:rPr>
        <w:t>what about bone, flesh, grass, leaf.</w:t>
      </w:r>
    </w:p>
    <w:p w14:paraId="549DAB32" w14:textId="77777777" w:rsidR="007577CE" w:rsidRPr="00183968" w:rsidRDefault="007577CE" w:rsidP="007577CE">
      <w:pPr>
        <w:jc w:val="right"/>
        <w:rPr>
          <w:rFonts w:asciiTheme="majorHAnsi" w:hAnsiTheme="majorHAnsi" w:cstheme="majorHAnsi"/>
          <w:i/>
          <w:color w:val="000000" w:themeColor="text1"/>
        </w:rPr>
      </w:pPr>
      <w:r w:rsidRPr="00183968">
        <w:rPr>
          <w:rFonts w:asciiTheme="majorHAnsi" w:hAnsiTheme="majorHAnsi" w:cstheme="majorHAnsi"/>
          <w:i/>
          <w:color w:val="000000" w:themeColor="text1"/>
        </w:rPr>
        <w:t>Imagine your body as part of this landscape, as one of the materials found in this place. (Audio 2, June 2020).</w:t>
      </w:r>
    </w:p>
    <w:p w14:paraId="3FBD7D5F" w14:textId="77777777" w:rsidR="007577CE" w:rsidRPr="00183968" w:rsidRDefault="007577CE" w:rsidP="007577CE">
      <w:pPr>
        <w:rPr>
          <w:rFonts w:asciiTheme="majorHAnsi" w:hAnsiTheme="majorHAnsi" w:cstheme="majorHAnsi"/>
          <w:color w:val="000000" w:themeColor="text1"/>
        </w:rPr>
      </w:pPr>
    </w:p>
    <w:p w14:paraId="48A45230" w14:textId="5DE4B4B0" w:rsidR="004159EE" w:rsidRPr="00183968" w:rsidRDefault="00B70356" w:rsidP="007577CE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Later in the score, a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s a method for cultivating an awareness of the similarity between 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materials </w:t>
      </w:r>
      <w:r>
        <w:rPr>
          <w:rFonts w:asciiTheme="majorHAnsi" w:hAnsiTheme="majorHAnsi" w:cstheme="majorHAnsi"/>
          <w:color w:val="000000" w:themeColor="text1"/>
        </w:rPr>
        <w:t xml:space="preserve">the 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dancers were </w:t>
      </w:r>
      <w:r>
        <w:rPr>
          <w:rFonts w:asciiTheme="majorHAnsi" w:hAnsiTheme="majorHAnsi" w:cstheme="majorHAnsi"/>
          <w:color w:val="000000" w:themeColor="text1"/>
        </w:rPr>
        <w:t xml:space="preserve">instructed 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to 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gather objects 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found in 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the area and to </w:t>
      </w:r>
      <w:r w:rsidR="007577CE" w:rsidRPr="00183968">
        <w:rPr>
          <w:rFonts w:asciiTheme="majorHAnsi" w:hAnsiTheme="majorHAnsi" w:cstheme="majorHAnsi"/>
          <w:color w:val="000000" w:themeColor="text1"/>
        </w:rPr>
        <w:t>organise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 the</w:t>
      </w:r>
      <w:r>
        <w:rPr>
          <w:rFonts w:asciiTheme="majorHAnsi" w:hAnsiTheme="majorHAnsi" w:cstheme="majorHAnsi"/>
          <w:color w:val="000000" w:themeColor="text1"/>
        </w:rPr>
        <w:t>m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 into three dimensional assemblages</w:t>
      </w:r>
      <w:r w:rsidR="007E5706" w:rsidRPr="00183968">
        <w:rPr>
          <w:rFonts w:asciiTheme="majorHAnsi" w:hAnsiTheme="majorHAnsi" w:cstheme="majorHAnsi"/>
          <w:color w:val="000000" w:themeColor="text1"/>
        </w:rPr>
        <w:t>. At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 first 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these assemblages formed </w:t>
      </w:r>
      <w:r w:rsidR="007577CE" w:rsidRPr="00183968">
        <w:rPr>
          <w:rFonts w:asciiTheme="majorHAnsi" w:hAnsiTheme="majorHAnsi" w:cstheme="majorHAnsi"/>
          <w:color w:val="000000" w:themeColor="text1"/>
        </w:rPr>
        <w:t>sculptural</w:t>
      </w:r>
      <w:r w:rsidR="00120574" w:rsidRPr="00183968">
        <w:rPr>
          <w:rFonts w:asciiTheme="majorHAnsi" w:hAnsiTheme="majorHAnsi" w:cstheme="majorHAnsi"/>
          <w:color w:val="000000" w:themeColor="text1"/>
        </w:rPr>
        <w:t xml:space="preserve"> pictures, </w:t>
      </w:r>
      <w:r w:rsidR="007E5706" w:rsidRPr="00183968">
        <w:rPr>
          <w:rFonts w:asciiTheme="majorHAnsi" w:hAnsiTheme="majorHAnsi" w:cstheme="majorHAnsi"/>
          <w:color w:val="000000" w:themeColor="text1"/>
        </w:rPr>
        <w:t>but as the audio -progresses</w:t>
      </w:r>
      <w:r>
        <w:rPr>
          <w:rFonts w:asciiTheme="majorHAnsi" w:hAnsiTheme="majorHAnsi" w:cstheme="majorHAnsi"/>
          <w:color w:val="000000" w:themeColor="text1"/>
        </w:rPr>
        <w:t>,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120574" w:rsidRPr="00183968">
        <w:rPr>
          <w:rFonts w:asciiTheme="majorHAnsi" w:hAnsiTheme="majorHAnsi" w:cstheme="majorHAnsi"/>
          <w:color w:val="000000" w:themeColor="text1"/>
        </w:rPr>
        <w:t>th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e dancers </w:t>
      </w:r>
      <w:r w:rsidR="007577CE" w:rsidRPr="00183968">
        <w:rPr>
          <w:rFonts w:asciiTheme="majorHAnsi" w:hAnsiTheme="majorHAnsi" w:cstheme="majorHAnsi"/>
          <w:color w:val="000000" w:themeColor="text1"/>
        </w:rPr>
        <w:t>incorporate</w:t>
      </w:r>
      <w:r>
        <w:rPr>
          <w:rFonts w:asciiTheme="majorHAnsi" w:hAnsiTheme="majorHAnsi" w:cstheme="majorHAnsi"/>
          <w:color w:val="000000" w:themeColor="text1"/>
        </w:rPr>
        <w:t>d</w:t>
      </w:r>
      <w:r w:rsidR="007577CE" w:rsidRPr="00183968">
        <w:rPr>
          <w:rFonts w:asciiTheme="majorHAnsi" w:hAnsiTheme="majorHAnsi" w:cstheme="majorHAnsi"/>
          <w:color w:val="000000" w:themeColor="text1"/>
        </w:rPr>
        <w:t xml:space="preserve"> their own bod</w:t>
      </w:r>
      <w:r>
        <w:rPr>
          <w:rFonts w:asciiTheme="majorHAnsi" w:hAnsiTheme="majorHAnsi" w:cstheme="majorHAnsi"/>
          <w:color w:val="000000" w:themeColor="text1"/>
        </w:rPr>
        <w:t>ies</w:t>
      </w:r>
      <w:r w:rsidR="007E5706" w:rsidRPr="00183968">
        <w:rPr>
          <w:rFonts w:asciiTheme="majorHAnsi" w:hAnsiTheme="majorHAnsi" w:cstheme="majorHAnsi"/>
          <w:color w:val="000000" w:themeColor="text1"/>
        </w:rPr>
        <w:t xml:space="preserve"> into the arrangement</w:t>
      </w:r>
      <w:r>
        <w:rPr>
          <w:rFonts w:asciiTheme="majorHAnsi" w:hAnsiTheme="majorHAnsi" w:cstheme="majorHAnsi"/>
          <w:color w:val="000000" w:themeColor="text1"/>
        </w:rPr>
        <w:t>s</w:t>
      </w:r>
      <w:r w:rsidR="007577CE" w:rsidRPr="00183968">
        <w:rPr>
          <w:rFonts w:asciiTheme="majorHAnsi" w:hAnsiTheme="majorHAnsi" w:cstheme="majorHAnsi"/>
          <w:color w:val="000000" w:themeColor="text1"/>
        </w:rPr>
        <w:t>.</w:t>
      </w:r>
    </w:p>
    <w:p w14:paraId="70C3478B" w14:textId="53E0F63E" w:rsidR="007577CE" w:rsidRPr="00183968" w:rsidRDefault="00A84B5A" w:rsidP="007577CE">
      <w:pPr>
        <w:spacing w:line="480" w:lineRule="auto"/>
        <w:rPr>
          <w:rFonts w:asciiTheme="majorHAnsi" w:hAnsiTheme="majorHAnsi" w:cstheme="majorHAnsi"/>
          <w:b/>
          <w:bCs/>
          <w:color w:val="C00000"/>
        </w:rPr>
      </w:pPr>
      <w:r>
        <w:rPr>
          <w:rFonts w:asciiTheme="majorHAnsi" w:hAnsiTheme="majorHAnsi" w:cstheme="majorHAnsi"/>
          <w:b/>
          <w:bCs/>
          <w:color w:val="C00000"/>
        </w:rPr>
        <w:t>(</w:t>
      </w:r>
      <w:r w:rsidR="007E5706" w:rsidRPr="00183968">
        <w:rPr>
          <w:rFonts w:asciiTheme="majorHAnsi" w:hAnsiTheme="majorHAnsi" w:cstheme="majorHAnsi"/>
          <w:b/>
          <w:bCs/>
          <w:color w:val="C00000"/>
        </w:rPr>
        <w:t xml:space="preserve">SHOW </w:t>
      </w:r>
      <w:r w:rsidR="007577CE" w:rsidRPr="00183968">
        <w:rPr>
          <w:rFonts w:asciiTheme="majorHAnsi" w:hAnsiTheme="majorHAnsi" w:cstheme="majorHAnsi"/>
          <w:b/>
          <w:bCs/>
          <w:color w:val="C00000"/>
        </w:rPr>
        <w:t>A2 film:2.56</w:t>
      </w:r>
      <w:r w:rsidR="007E5706" w:rsidRPr="00183968">
        <w:rPr>
          <w:rFonts w:asciiTheme="majorHAnsi" w:hAnsiTheme="majorHAnsi" w:cstheme="majorHAnsi"/>
          <w:b/>
          <w:bCs/>
          <w:color w:val="C00000"/>
        </w:rPr>
        <w:t xml:space="preserve"> mins.</w:t>
      </w:r>
      <w:r>
        <w:rPr>
          <w:rFonts w:asciiTheme="majorHAnsi" w:hAnsiTheme="majorHAnsi" w:cstheme="majorHAnsi"/>
          <w:b/>
          <w:bCs/>
          <w:color w:val="C00000"/>
        </w:rPr>
        <w:t>)</w:t>
      </w:r>
    </w:p>
    <w:p w14:paraId="6387B4E5" w14:textId="56D0F5D6" w:rsidR="007E5706" w:rsidRPr="00183968" w:rsidRDefault="007E5706" w:rsidP="007E5706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color w:val="000000" w:themeColor="text1"/>
        </w:rPr>
        <w:t xml:space="preserve">In </w:t>
      </w:r>
      <w:r w:rsidRPr="00183968">
        <w:rPr>
          <w:rFonts w:asciiTheme="majorHAnsi" w:hAnsiTheme="majorHAnsi" w:cstheme="majorHAnsi"/>
          <w:i/>
          <w:iCs/>
          <w:color w:val="000000" w:themeColor="text1"/>
        </w:rPr>
        <w:t>Audio three – lines score</w:t>
      </w:r>
      <w:r w:rsidRPr="00183968">
        <w:rPr>
          <w:rFonts w:asciiTheme="majorHAnsi" w:hAnsiTheme="majorHAnsi" w:cstheme="majorHAnsi"/>
          <w:color w:val="000000" w:themeColor="text1"/>
        </w:rPr>
        <w:t>, dancers</w:t>
      </w:r>
      <w:r w:rsidR="00B70356">
        <w:rPr>
          <w:rFonts w:asciiTheme="majorHAnsi" w:hAnsiTheme="majorHAnsi" w:cstheme="majorHAnsi"/>
          <w:color w:val="000000" w:themeColor="text1"/>
        </w:rPr>
        <w:t xml:space="preserve"> are invited to find</w:t>
      </w:r>
      <w:r w:rsidRPr="00183968">
        <w:rPr>
          <w:rFonts w:asciiTheme="majorHAnsi" w:hAnsiTheme="majorHAnsi" w:cstheme="majorHAnsi"/>
          <w:color w:val="000000" w:themeColor="text1"/>
        </w:rPr>
        <w:t xml:space="preserve"> an urban street setting</w:t>
      </w:r>
      <w:r w:rsidR="00B70356"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with buildings, shops or houses in. Here they are directed to move in relation to 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the </w:t>
      </w:r>
      <w:r w:rsidRPr="00183968">
        <w:rPr>
          <w:rFonts w:asciiTheme="majorHAnsi" w:hAnsiTheme="majorHAnsi" w:cstheme="majorHAnsi"/>
          <w:color w:val="000000" w:themeColor="text1"/>
        </w:rPr>
        <w:t xml:space="preserve">lines, planes and pathways 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that define the layout and structures of the buildings and land around them. The aim of this audio is to </w:t>
      </w:r>
      <w:r w:rsidRPr="00183968">
        <w:rPr>
          <w:rFonts w:asciiTheme="majorHAnsi" w:hAnsiTheme="majorHAnsi" w:cstheme="majorHAnsi"/>
          <w:color w:val="000000" w:themeColor="text1"/>
        </w:rPr>
        <w:t>connect the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 dancers’</w:t>
      </w:r>
      <w:r w:rsidRPr="00183968">
        <w:rPr>
          <w:rFonts w:asciiTheme="majorHAnsi" w:hAnsiTheme="majorHAnsi" w:cstheme="majorHAnsi"/>
          <w:color w:val="000000" w:themeColor="text1"/>
        </w:rPr>
        <w:t xml:space="preserve"> </w:t>
      </w:r>
      <w:r w:rsidR="00EB590F" w:rsidRPr="00183968">
        <w:rPr>
          <w:rFonts w:asciiTheme="majorHAnsi" w:hAnsiTheme="majorHAnsi" w:cstheme="majorHAnsi"/>
          <w:color w:val="000000" w:themeColor="text1"/>
        </w:rPr>
        <w:t>movement</w:t>
      </w:r>
      <w:r w:rsidRPr="00183968">
        <w:rPr>
          <w:rFonts w:asciiTheme="majorHAnsi" w:hAnsiTheme="majorHAnsi" w:cstheme="majorHAnsi"/>
          <w:color w:val="000000" w:themeColor="text1"/>
        </w:rPr>
        <w:t xml:space="preserve"> to the </w:t>
      </w:r>
      <w:r w:rsidR="00B70356">
        <w:rPr>
          <w:rFonts w:asciiTheme="majorHAnsi" w:hAnsiTheme="majorHAnsi" w:cstheme="majorHAnsi"/>
          <w:color w:val="000000" w:themeColor="text1"/>
        </w:rPr>
        <w:t xml:space="preserve">structures and </w:t>
      </w:r>
      <w:r w:rsidR="00EB590F" w:rsidRPr="00183968">
        <w:rPr>
          <w:rFonts w:asciiTheme="majorHAnsi" w:hAnsiTheme="majorHAnsi" w:cstheme="majorHAnsi"/>
          <w:color w:val="000000" w:themeColor="text1"/>
        </w:rPr>
        <w:t>construct</w:t>
      </w:r>
      <w:r w:rsidR="00B70356">
        <w:rPr>
          <w:rFonts w:asciiTheme="majorHAnsi" w:hAnsiTheme="majorHAnsi" w:cstheme="majorHAnsi"/>
          <w:color w:val="000000" w:themeColor="text1"/>
        </w:rPr>
        <w:t>ion of the place they are in</w:t>
      </w:r>
      <w:r w:rsidR="00EB590F" w:rsidRPr="00183968">
        <w:rPr>
          <w:rFonts w:asciiTheme="majorHAnsi" w:hAnsiTheme="majorHAnsi" w:cstheme="majorHAnsi"/>
          <w:color w:val="000000" w:themeColor="text1"/>
        </w:rPr>
        <w:t>; its’ dimensions, design and use</w:t>
      </w:r>
      <w:r w:rsidR="00B70356">
        <w:rPr>
          <w:rFonts w:asciiTheme="majorHAnsi" w:hAnsiTheme="majorHAnsi" w:cstheme="majorHAnsi"/>
          <w:color w:val="000000" w:themeColor="text1"/>
        </w:rPr>
        <w:t>,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 and to explore in movement travelling through, sheltering and dwelling here</w:t>
      </w:r>
      <w:r w:rsidR="00B70356">
        <w:rPr>
          <w:rFonts w:asciiTheme="majorHAnsi" w:hAnsiTheme="majorHAnsi" w:cstheme="majorHAnsi"/>
          <w:color w:val="000000" w:themeColor="text1"/>
        </w:rPr>
        <w:t>,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 in regard to </w:t>
      </w:r>
      <w:r w:rsidR="00B70356">
        <w:rPr>
          <w:rFonts w:asciiTheme="majorHAnsi" w:hAnsiTheme="majorHAnsi" w:cstheme="majorHAnsi"/>
          <w:color w:val="000000" w:themeColor="text1"/>
        </w:rPr>
        <w:t xml:space="preserve">the notion that 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dancing </w:t>
      </w:r>
      <w:r w:rsidR="00B70356">
        <w:rPr>
          <w:rFonts w:asciiTheme="majorHAnsi" w:hAnsiTheme="majorHAnsi" w:cstheme="majorHAnsi"/>
          <w:color w:val="000000" w:themeColor="text1"/>
        </w:rPr>
        <w:t>delivers</w:t>
      </w:r>
      <w:r w:rsidR="00EB590F" w:rsidRPr="00183968">
        <w:rPr>
          <w:rFonts w:asciiTheme="majorHAnsi" w:hAnsiTheme="majorHAnsi" w:cstheme="majorHAnsi"/>
          <w:color w:val="000000" w:themeColor="text1"/>
        </w:rPr>
        <w:t xml:space="preserve"> a poetics that expresses an alternative sensibility</w:t>
      </w:r>
      <w:r w:rsidR="00B70356">
        <w:rPr>
          <w:rFonts w:asciiTheme="majorHAnsi" w:hAnsiTheme="majorHAnsi" w:cstheme="majorHAnsi"/>
          <w:color w:val="000000" w:themeColor="text1"/>
        </w:rPr>
        <w:t xml:space="preserve"> and reading of place.</w:t>
      </w:r>
    </w:p>
    <w:p w14:paraId="7EC00CE2" w14:textId="351A313C" w:rsidR="007E5706" w:rsidRPr="00A84B5A" w:rsidRDefault="00A84B5A" w:rsidP="007577CE">
      <w:pPr>
        <w:spacing w:line="480" w:lineRule="auto"/>
        <w:rPr>
          <w:rFonts w:asciiTheme="majorHAnsi" w:hAnsiTheme="majorHAnsi" w:cstheme="majorHAnsi"/>
          <w:b/>
          <w:bCs/>
          <w:color w:val="C00000"/>
        </w:rPr>
      </w:pPr>
      <w:r>
        <w:rPr>
          <w:rFonts w:asciiTheme="majorHAnsi" w:hAnsiTheme="majorHAnsi" w:cstheme="majorHAnsi"/>
          <w:b/>
          <w:bCs/>
          <w:color w:val="C00000"/>
        </w:rPr>
        <w:t>(</w:t>
      </w:r>
      <w:r w:rsidR="00EB590F" w:rsidRPr="00A84B5A">
        <w:rPr>
          <w:rFonts w:asciiTheme="majorHAnsi" w:hAnsiTheme="majorHAnsi" w:cstheme="majorHAnsi"/>
          <w:b/>
          <w:bCs/>
          <w:color w:val="C00000"/>
        </w:rPr>
        <w:t>Show A3</w:t>
      </w:r>
      <w:r>
        <w:rPr>
          <w:rFonts w:asciiTheme="majorHAnsi" w:hAnsiTheme="majorHAnsi" w:cstheme="majorHAnsi"/>
          <w:b/>
          <w:bCs/>
          <w:color w:val="C00000"/>
        </w:rPr>
        <w:t xml:space="preserve"> film</w:t>
      </w:r>
      <w:r w:rsidR="00EB590F" w:rsidRPr="00A84B5A">
        <w:rPr>
          <w:rFonts w:asciiTheme="majorHAnsi" w:hAnsiTheme="majorHAnsi" w:cstheme="majorHAnsi"/>
          <w:b/>
          <w:bCs/>
          <w:color w:val="C00000"/>
        </w:rPr>
        <w:t>:6.44 mins</w:t>
      </w:r>
      <w:r>
        <w:rPr>
          <w:rFonts w:asciiTheme="majorHAnsi" w:hAnsiTheme="majorHAnsi" w:cstheme="majorHAnsi"/>
          <w:b/>
          <w:bCs/>
          <w:color w:val="C00000"/>
        </w:rPr>
        <w:t>)</w:t>
      </w:r>
    </w:p>
    <w:p w14:paraId="0675C8F6" w14:textId="6C89EBE1" w:rsidR="00183968" w:rsidRPr="00183968" w:rsidRDefault="00183968" w:rsidP="007577CE">
      <w:pPr>
        <w:spacing w:line="480" w:lineRule="auto"/>
        <w:rPr>
          <w:rFonts w:asciiTheme="majorHAnsi" w:hAnsiTheme="majorHAnsi" w:cstheme="majorHAnsi"/>
          <w:iCs/>
          <w:color w:val="000000" w:themeColor="text1"/>
        </w:rPr>
      </w:pPr>
      <w:r w:rsidRPr="00183968">
        <w:rPr>
          <w:rFonts w:asciiTheme="majorHAnsi" w:hAnsiTheme="majorHAnsi" w:cstheme="majorHAnsi"/>
          <w:i/>
          <w:iCs/>
          <w:color w:val="000000" w:themeColor="text1"/>
        </w:rPr>
        <w:lastRenderedPageBreak/>
        <w:t>Audio four: Souvenir</w:t>
      </w:r>
      <w:r w:rsidRPr="00183968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B70356">
        <w:rPr>
          <w:rFonts w:asciiTheme="majorHAnsi" w:hAnsiTheme="majorHAnsi" w:cstheme="majorHAnsi"/>
          <w:iCs/>
          <w:color w:val="000000" w:themeColor="text1"/>
        </w:rPr>
        <w:t>directs</w:t>
      </w:r>
      <w:r w:rsidRPr="00183968">
        <w:rPr>
          <w:rFonts w:asciiTheme="majorHAnsi" w:hAnsiTheme="majorHAnsi" w:cstheme="majorHAnsi"/>
          <w:iCs/>
          <w:color w:val="000000" w:themeColor="text1"/>
        </w:rPr>
        <w:t xml:space="preserve"> dancers to imagine themselves composing a movement postcard from the location that they are in</w:t>
      </w:r>
      <w:r w:rsidR="00B70356">
        <w:rPr>
          <w:rFonts w:asciiTheme="majorHAnsi" w:hAnsiTheme="majorHAnsi" w:cstheme="majorHAnsi"/>
          <w:iCs/>
          <w:color w:val="000000" w:themeColor="text1"/>
        </w:rPr>
        <w:t xml:space="preserve"> to </w:t>
      </w:r>
      <w:r w:rsidRPr="00183968">
        <w:rPr>
          <w:rFonts w:asciiTheme="majorHAnsi" w:hAnsiTheme="majorHAnsi" w:cstheme="majorHAnsi"/>
          <w:iCs/>
          <w:color w:val="000000" w:themeColor="text1"/>
        </w:rPr>
        <w:t>an imagined correspon</w:t>
      </w:r>
      <w:r w:rsidR="00B70356">
        <w:rPr>
          <w:rFonts w:asciiTheme="majorHAnsi" w:hAnsiTheme="majorHAnsi" w:cstheme="majorHAnsi"/>
          <w:iCs/>
          <w:color w:val="000000" w:themeColor="text1"/>
        </w:rPr>
        <w:t>t</w:t>
      </w:r>
      <w:r w:rsidRPr="00183968">
        <w:rPr>
          <w:rFonts w:asciiTheme="majorHAnsi" w:hAnsiTheme="majorHAnsi" w:cstheme="majorHAnsi"/>
          <w:iCs/>
          <w:color w:val="000000" w:themeColor="text1"/>
        </w:rPr>
        <w:t xml:space="preserve"> via gestures emerging in relation to the words they might write a</w:t>
      </w:r>
      <w:r w:rsidR="00B70356">
        <w:rPr>
          <w:rFonts w:asciiTheme="majorHAnsi" w:hAnsiTheme="majorHAnsi" w:cstheme="majorHAnsi"/>
          <w:iCs/>
          <w:color w:val="000000" w:themeColor="text1"/>
        </w:rPr>
        <w:t>s well as</w:t>
      </w:r>
      <w:r w:rsidRPr="00183968">
        <w:rPr>
          <w:rFonts w:asciiTheme="majorHAnsi" w:hAnsiTheme="majorHAnsi" w:cstheme="majorHAnsi"/>
          <w:iCs/>
          <w:color w:val="000000" w:themeColor="text1"/>
        </w:rPr>
        <w:t xml:space="preserve"> the characteristics of the site. </w:t>
      </w:r>
    </w:p>
    <w:p w14:paraId="23C46267" w14:textId="77777777" w:rsidR="00B70356" w:rsidRDefault="00183968" w:rsidP="00183968">
      <w:pPr>
        <w:spacing w:line="480" w:lineRule="auto"/>
        <w:rPr>
          <w:rFonts w:asciiTheme="majorHAnsi" w:hAnsiTheme="majorHAnsi" w:cstheme="majorHAnsi"/>
          <w:color w:val="000000" w:themeColor="text1"/>
        </w:rPr>
      </w:pPr>
      <w:r w:rsidRPr="00183968">
        <w:rPr>
          <w:rFonts w:asciiTheme="majorHAnsi" w:hAnsiTheme="majorHAnsi" w:cstheme="majorHAnsi"/>
          <w:color w:val="000000" w:themeColor="text1"/>
        </w:rPr>
        <w:t>The Video edit of the material gathered by the dancers from this engagement</w:t>
      </w:r>
      <w:r w:rsidR="00B70356"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has been composed into a film edited via linking the dancers’ movement to </w:t>
      </w:r>
      <w:r w:rsidR="00B70356">
        <w:rPr>
          <w:rFonts w:asciiTheme="majorHAnsi" w:hAnsiTheme="majorHAnsi" w:cstheme="majorHAnsi"/>
          <w:color w:val="000000" w:themeColor="text1"/>
        </w:rPr>
        <w:t xml:space="preserve">generate a continuity between them This style of edit presents </w:t>
      </w:r>
      <w:r w:rsidRPr="00183968">
        <w:rPr>
          <w:rFonts w:asciiTheme="majorHAnsi" w:hAnsiTheme="majorHAnsi" w:cstheme="majorHAnsi"/>
          <w:color w:val="000000" w:themeColor="text1"/>
        </w:rPr>
        <w:t xml:space="preserve">a </w:t>
      </w:r>
      <w:r w:rsidR="00B70356">
        <w:rPr>
          <w:rFonts w:asciiTheme="majorHAnsi" w:hAnsiTheme="majorHAnsi" w:cstheme="majorHAnsi"/>
          <w:color w:val="000000" w:themeColor="text1"/>
        </w:rPr>
        <w:t xml:space="preserve">somewhat </w:t>
      </w:r>
      <w:r w:rsidRPr="00183968">
        <w:rPr>
          <w:rFonts w:asciiTheme="majorHAnsi" w:hAnsiTheme="majorHAnsi" w:cstheme="majorHAnsi"/>
          <w:color w:val="000000" w:themeColor="text1"/>
        </w:rPr>
        <w:t>romantic whole</w:t>
      </w:r>
      <w:r w:rsidR="00B70356">
        <w:rPr>
          <w:rFonts w:asciiTheme="majorHAnsi" w:hAnsiTheme="majorHAnsi" w:cstheme="majorHAnsi"/>
          <w:color w:val="000000" w:themeColor="text1"/>
        </w:rPr>
        <w:t>,</w:t>
      </w:r>
      <w:r w:rsidRPr="00183968">
        <w:rPr>
          <w:rFonts w:asciiTheme="majorHAnsi" w:hAnsiTheme="majorHAnsi" w:cstheme="majorHAnsi"/>
          <w:color w:val="000000" w:themeColor="text1"/>
        </w:rPr>
        <w:t xml:space="preserve"> that communicates a nostalgia for places, such as </w:t>
      </w:r>
      <w:r w:rsidR="00B70356">
        <w:rPr>
          <w:rFonts w:asciiTheme="majorHAnsi" w:hAnsiTheme="majorHAnsi" w:cstheme="majorHAnsi"/>
          <w:color w:val="000000" w:themeColor="text1"/>
        </w:rPr>
        <w:t>is</w:t>
      </w:r>
      <w:r w:rsidRPr="00183968">
        <w:rPr>
          <w:rFonts w:asciiTheme="majorHAnsi" w:hAnsiTheme="majorHAnsi" w:cstheme="majorHAnsi"/>
          <w:color w:val="000000" w:themeColor="text1"/>
        </w:rPr>
        <w:t xml:space="preserve"> felt in relation to places and people,</w:t>
      </w:r>
      <w:r w:rsidR="00B70356">
        <w:rPr>
          <w:rFonts w:asciiTheme="majorHAnsi" w:hAnsiTheme="majorHAnsi" w:cstheme="majorHAnsi"/>
          <w:color w:val="000000" w:themeColor="text1"/>
        </w:rPr>
        <w:t xml:space="preserve"> who have been</w:t>
      </w:r>
      <w:r w:rsidRPr="00183968">
        <w:rPr>
          <w:rFonts w:asciiTheme="majorHAnsi" w:hAnsiTheme="majorHAnsi" w:cstheme="majorHAnsi"/>
          <w:color w:val="000000" w:themeColor="text1"/>
        </w:rPr>
        <w:t xml:space="preserve"> loved in the past. </w:t>
      </w:r>
    </w:p>
    <w:p w14:paraId="57A940CD" w14:textId="73A79CC1" w:rsidR="00183968" w:rsidRPr="00183968" w:rsidRDefault="00A84B5A" w:rsidP="00183968">
      <w:pPr>
        <w:spacing w:line="480" w:lineRule="auto"/>
        <w:rPr>
          <w:rFonts w:asciiTheme="majorHAnsi" w:hAnsiTheme="majorHAnsi" w:cstheme="majorHAnsi"/>
          <w:b/>
          <w:bCs/>
          <w:color w:val="C00000"/>
        </w:rPr>
      </w:pPr>
      <w:r>
        <w:rPr>
          <w:rFonts w:asciiTheme="majorHAnsi" w:hAnsiTheme="majorHAnsi" w:cstheme="majorHAnsi"/>
          <w:b/>
          <w:bCs/>
          <w:color w:val="C00000"/>
        </w:rPr>
        <w:t>(</w:t>
      </w:r>
      <w:r w:rsidR="00183968" w:rsidRPr="00183968">
        <w:rPr>
          <w:rFonts w:asciiTheme="majorHAnsi" w:hAnsiTheme="majorHAnsi" w:cstheme="majorHAnsi"/>
          <w:b/>
          <w:bCs/>
          <w:color w:val="C00000"/>
        </w:rPr>
        <w:t xml:space="preserve">Show A4. </w:t>
      </w:r>
      <w:r>
        <w:rPr>
          <w:rFonts w:asciiTheme="majorHAnsi" w:hAnsiTheme="majorHAnsi" w:cstheme="majorHAnsi"/>
          <w:b/>
          <w:bCs/>
          <w:color w:val="C00000"/>
        </w:rPr>
        <w:t xml:space="preserve">Film </w:t>
      </w:r>
      <w:r w:rsidR="00183968" w:rsidRPr="00183968">
        <w:rPr>
          <w:rFonts w:asciiTheme="majorHAnsi" w:hAnsiTheme="majorHAnsi" w:cstheme="majorHAnsi"/>
          <w:b/>
          <w:bCs/>
          <w:color w:val="C00000"/>
        </w:rPr>
        <w:t>3:43 mins.</w:t>
      </w:r>
      <w:r>
        <w:rPr>
          <w:rFonts w:asciiTheme="majorHAnsi" w:hAnsiTheme="majorHAnsi" w:cstheme="majorHAnsi"/>
          <w:b/>
          <w:bCs/>
          <w:color w:val="C00000"/>
        </w:rPr>
        <w:t>)</w:t>
      </w:r>
    </w:p>
    <w:p w14:paraId="02ACE34B" w14:textId="77777777" w:rsidR="00D82132" w:rsidRPr="00183968" w:rsidRDefault="00DA230A">
      <w:pPr>
        <w:rPr>
          <w:rFonts w:asciiTheme="majorHAnsi" w:hAnsiTheme="majorHAnsi" w:cstheme="majorHAnsi"/>
        </w:rPr>
      </w:pPr>
    </w:p>
    <w:sectPr w:rsidR="00D82132" w:rsidRPr="00183968" w:rsidSect="0052103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7E9B" w14:textId="77777777" w:rsidR="00DA230A" w:rsidRDefault="00DA230A" w:rsidP="00F10194">
      <w:r>
        <w:separator/>
      </w:r>
    </w:p>
  </w:endnote>
  <w:endnote w:type="continuationSeparator" w:id="0">
    <w:p w14:paraId="2E09974E" w14:textId="77777777" w:rsidR="00DA230A" w:rsidRDefault="00DA230A" w:rsidP="00F1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9196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30F103" w14:textId="41E6E54F" w:rsidR="00F10194" w:rsidRDefault="00F10194" w:rsidP="008A66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9FC4C" w14:textId="77777777" w:rsidR="00F10194" w:rsidRDefault="00F10194" w:rsidP="00F101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00346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64C3F" w14:textId="35164A8B" w:rsidR="00F10194" w:rsidRDefault="00F10194" w:rsidP="008A66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138230" w14:textId="77777777" w:rsidR="00F10194" w:rsidRDefault="00F10194" w:rsidP="00F101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9B9D" w14:textId="77777777" w:rsidR="00DA230A" w:rsidRDefault="00DA230A" w:rsidP="00F10194">
      <w:r>
        <w:separator/>
      </w:r>
    </w:p>
  </w:footnote>
  <w:footnote w:type="continuationSeparator" w:id="0">
    <w:p w14:paraId="738F9AB8" w14:textId="77777777" w:rsidR="00DA230A" w:rsidRDefault="00DA230A" w:rsidP="00F1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37D2"/>
    <w:multiLevelType w:val="hybridMultilevel"/>
    <w:tmpl w:val="C5A4D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454391"/>
    <w:multiLevelType w:val="multilevel"/>
    <w:tmpl w:val="317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F1"/>
    <w:rsid w:val="00082566"/>
    <w:rsid w:val="00120574"/>
    <w:rsid w:val="0013608C"/>
    <w:rsid w:val="00183968"/>
    <w:rsid w:val="00187783"/>
    <w:rsid w:val="00256AD5"/>
    <w:rsid w:val="003E7F08"/>
    <w:rsid w:val="004159EE"/>
    <w:rsid w:val="0047480D"/>
    <w:rsid w:val="004C7B13"/>
    <w:rsid w:val="0052103A"/>
    <w:rsid w:val="00526569"/>
    <w:rsid w:val="005B6308"/>
    <w:rsid w:val="005B78B2"/>
    <w:rsid w:val="005E2B0B"/>
    <w:rsid w:val="006F7F7F"/>
    <w:rsid w:val="00752687"/>
    <w:rsid w:val="007577CE"/>
    <w:rsid w:val="007E5706"/>
    <w:rsid w:val="00812093"/>
    <w:rsid w:val="00A84B5A"/>
    <w:rsid w:val="00AC69F1"/>
    <w:rsid w:val="00AD294C"/>
    <w:rsid w:val="00B70356"/>
    <w:rsid w:val="00B74C9A"/>
    <w:rsid w:val="00CE4184"/>
    <w:rsid w:val="00DA0072"/>
    <w:rsid w:val="00DA230A"/>
    <w:rsid w:val="00E05D41"/>
    <w:rsid w:val="00EB590F"/>
    <w:rsid w:val="00F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9ECF"/>
  <w15:chartTrackingRefBased/>
  <w15:docId w15:val="{A134FD99-FB84-1B47-8CEB-3E135F5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F1"/>
    <w:pPr>
      <w:ind w:left="720"/>
      <w:contextualSpacing/>
    </w:pPr>
  </w:style>
  <w:style w:type="paragraph" w:customStyle="1" w:styleId="xmsonormal">
    <w:name w:val="x_msonormal"/>
    <w:basedOn w:val="Normal"/>
    <w:rsid w:val="00AC69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5D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0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94"/>
  </w:style>
  <w:style w:type="character" w:styleId="PageNumber">
    <w:name w:val="page number"/>
    <w:basedOn w:val="DefaultParagraphFont"/>
    <w:uiPriority w:val="99"/>
    <w:semiHidden/>
    <w:unhideWhenUsed/>
    <w:rsid w:val="00F10194"/>
  </w:style>
  <w:style w:type="character" w:styleId="CommentReference">
    <w:name w:val="annotation reference"/>
    <w:basedOn w:val="DefaultParagraphFont"/>
    <w:uiPriority w:val="99"/>
    <w:semiHidden/>
    <w:unhideWhenUsed/>
    <w:rsid w:val="0041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9E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F4D11A71-7B5A-AF47-B211-B6115E1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Farman</dc:creator>
  <cp:keywords/>
  <dc:description/>
  <cp:lastModifiedBy>Microsoft Office User</cp:lastModifiedBy>
  <cp:revision>2</cp:revision>
  <dcterms:created xsi:type="dcterms:W3CDTF">2024-07-12T09:03:00Z</dcterms:created>
  <dcterms:modified xsi:type="dcterms:W3CDTF">2024-07-12T09:03:00Z</dcterms:modified>
</cp:coreProperties>
</file>